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1037C1" w14:textId="77777777" w:rsidR="007F7CD3" w:rsidRPr="00646262" w:rsidRDefault="007F7CD3" w:rsidP="00646262">
      <w:pPr>
        <w:spacing w:after="0" w:line="240" w:lineRule="auto"/>
        <w:ind w:right="96"/>
        <w:jc w:val="both"/>
        <w:rPr>
          <w:rFonts w:ascii="Times New Roman" w:eastAsiaTheme="minorEastAsia" w:hAnsi="Times New Roman" w:cs="Times New Roman"/>
          <w:color w:val="000000"/>
          <w:sz w:val="32"/>
          <w:szCs w:val="32"/>
          <w:lang w:eastAsia="ru-RU"/>
        </w:rPr>
      </w:pPr>
      <w:r w:rsidRPr="00646262">
        <w:rPr>
          <w:rFonts w:ascii="Times New Roman" w:eastAsiaTheme="minorEastAsia" w:hAnsi="Times New Roman" w:cs="Times New Roman"/>
          <w:color w:val="000000"/>
          <w:sz w:val="32"/>
          <w:szCs w:val="32"/>
          <w:lang w:eastAsia="ru-RU"/>
        </w:rPr>
        <w:t>Государственное учреждение «Государственный фармацевтический надзор в сфере обращения лекарственных средств «Госфармнадзор»</w:t>
      </w:r>
    </w:p>
    <w:p w14:paraId="1637D496" w14:textId="77777777" w:rsidR="007F7CD3" w:rsidRPr="00646262" w:rsidRDefault="007F7CD3" w:rsidP="00646262">
      <w:pPr>
        <w:spacing w:after="0" w:line="240" w:lineRule="auto"/>
        <w:ind w:right="96"/>
        <w:jc w:val="both"/>
        <w:rPr>
          <w:rFonts w:ascii="Times New Roman" w:eastAsiaTheme="minorEastAsia" w:hAnsi="Times New Roman" w:cs="Times New Roman"/>
          <w:color w:val="000000"/>
          <w:sz w:val="32"/>
          <w:szCs w:val="32"/>
          <w:lang w:eastAsia="ru-RU"/>
        </w:rPr>
      </w:pPr>
      <w:r w:rsidRPr="00646262">
        <w:rPr>
          <w:rFonts w:ascii="Times New Roman" w:eastAsiaTheme="minorEastAsia" w:hAnsi="Times New Roman" w:cs="Times New Roman"/>
          <w:color w:val="000000"/>
          <w:sz w:val="32"/>
          <w:szCs w:val="32"/>
          <w:lang w:eastAsia="ru-RU"/>
        </w:rPr>
        <w:t>220030, г. Минск, ул. Мясникова, 32-2</w:t>
      </w:r>
    </w:p>
    <w:p w14:paraId="76E34080" w14:textId="77777777" w:rsidR="007F7CD3" w:rsidRPr="00646262" w:rsidRDefault="007F7CD3" w:rsidP="00646262">
      <w:pPr>
        <w:spacing w:after="0" w:line="240" w:lineRule="auto"/>
        <w:ind w:right="96"/>
        <w:jc w:val="both"/>
        <w:rPr>
          <w:rFonts w:ascii="Times New Roman" w:eastAsiaTheme="minorEastAsia" w:hAnsi="Times New Roman" w:cs="Times New Roman"/>
          <w:color w:val="000000"/>
          <w:sz w:val="32"/>
          <w:szCs w:val="32"/>
          <w:lang w:eastAsia="ru-RU"/>
        </w:rPr>
      </w:pPr>
      <w:r w:rsidRPr="00646262">
        <w:rPr>
          <w:rFonts w:ascii="Times New Roman" w:eastAsiaTheme="minorEastAsia" w:hAnsi="Times New Roman" w:cs="Times New Roman"/>
          <w:color w:val="000000"/>
          <w:sz w:val="32"/>
          <w:szCs w:val="32"/>
          <w:lang w:eastAsia="ru-RU"/>
        </w:rPr>
        <w:t>р/с: BY04AKBB30150000021790000000 в ЦБУ № 511 ОАО «АСБ Беларусбанк»</w:t>
      </w:r>
    </w:p>
    <w:p w14:paraId="072E6FAE" w14:textId="77777777" w:rsidR="007F7CD3" w:rsidRPr="00646262" w:rsidRDefault="007F7CD3" w:rsidP="00646262">
      <w:pPr>
        <w:spacing w:after="0" w:line="240" w:lineRule="auto"/>
        <w:ind w:right="96"/>
        <w:jc w:val="both"/>
        <w:rPr>
          <w:rFonts w:ascii="Times New Roman" w:eastAsiaTheme="minorEastAsia" w:hAnsi="Times New Roman" w:cs="Times New Roman"/>
          <w:color w:val="000000"/>
          <w:sz w:val="32"/>
          <w:szCs w:val="32"/>
          <w:lang w:eastAsia="ru-RU"/>
        </w:rPr>
      </w:pPr>
      <w:r w:rsidRPr="00646262">
        <w:rPr>
          <w:rFonts w:ascii="Times New Roman" w:eastAsiaTheme="minorEastAsia" w:hAnsi="Times New Roman" w:cs="Times New Roman"/>
          <w:color w:val="000000"/>
          <w:sz w:val="32"/>
          <w:szCs w:val="32"/>
          <w:lang w:eastAsia="ru-RU"/>
        </w:rPr>
        <w:t xml:space="preserve">220089, г. Минск, ул. </w:t>
      </w:r>
      <w:proofErr w:type="spellStart"/>
      <w:r w:rsidRPr="00646262">
        <w:rPr>
          <w:rFonts w:ascii="Times New Roman" w:eastAsiaTheme="minorEastAsia" w:hAnsi="Times New Roman" w:cs="Times New Roman"/>
          <w:color w:val="000000"/>
          <w:sz w:val="32"/>
          <w:szCs w:val="32"/>
          <w:lang w:eastAsia="ru-RU"/>
        </w:rPr>
        <w:t>Долгобродская</w:t>
      </w:r>
      <w:proofErr w:type="spellEnd"/>
      <w:r w:rsidRPr="00646262">
        <w:rPr>
          <w:rFonts w:ascii="Times New Roman" w:eastAsiaTheme="minorEastAsia" w:hAnsi="Times New Roman" w:cs="Times New Roman"/>
          <w:color w:val="000000"/>
          <w:sz w:val="32"/>
          <w:szCs w:val="32"/>
          <w:lang w:eastAsia="ru-RU"/>
        </w:rPr>
        <w:t>, 1</w:t>
      </w:r>
    </w:p>
    <w:p w14:paraId="1B7F1F62" w14:textId="77777777" w:rsidR="007F7CD3" w:rsidRPr="00646262" w:rsidRDefault="007F7CD3" w:rsidP="00646262">
      <w:pPr>
        <w:spacing w:after="0" w:line="240" w:lineRule="auto"/>
        <w:ind w:right="96"/>
        <w:jc w:val="both"/>
        <w:rPr>
          <w:rFonts w:ascii="Times New Roman" w:eastAsiaTheme="minorEastAsia" w:hAnsi="Times New Roman" w:cs="Times New Roman"/>
          <w:color w:val="000000"/>
          <w:sz w:val="32"/>
          <w:szCs w:val="32"/>
          <w:lang w:eastAsia="ru-RU"/>
        </w:rPr>
      </w:pPr>
      <w:r w:rsidRPr="00646262">
        <w:rPr>
          <w:rFonts w:ascii="Times New Roman" w:eastAsiaTheme="minorEastAsia" w:hAnsi="Times New Roman" w:cs="Times New Roman"/>
          <w:color w:val="000000"/>
          <w:sz w:val="32"/>
          <w:szCs w:val="32"/>
          <w:lang w:eastAsia="ru-RU"/>
        </w:rPr>
        <w:t xml:space="preserve">БИК AKBBBY2X, </w:t>
      </w:r>
    </w:p>
    <w:p w14:paraId="61A0C763" w14:textId="76E3BCC7" w:rsidR="00E14235" w:rsidRPr="00646262" w:rsidRDefault="007F7CD3" w:rsidP="00646262">
      <w:pPr>
        <w:spacing w:after="0" w:line="240" w:lineRule="auto"/>
        <w:ind w:right="96"/>
        <w:jc w:val="both"/>
        <w:rPr>
          <w:rFonts w:ascii="Times New Roman" w:eastAsiaTheme="minorEastAsia" w:hAnsi="Times New Roman" w:cs="Times New Roman"/>
          <w:color w:val="000000"/>
          <w:sz w:val="32"/>
          <w:szCs w:val="32"/>
          <w:lang w:eastAsia="ru-RU"/>
        </w:rPr>
      </w:pPr>
      <w:r w:rsidRPr="00646262">
        <w:rPr>
          <w:rFonts w:ascii="Times New Roman" w:eastAsiaTheme="minorEastAsia" w:hAnsi="Times New Roman" w:cs="Times New Roman"/>
          <w:color w:val="000000"/>
          <w:sz w:val="32"/>
          <w:szCs w:val="32"/>
          <w:lang w:eastAsia="ru-RU"/>
        </w:rPr>
        <w:t xml:space="preserve">УНП </w:t>
      </w:r>
      <w:proofErr w:type="gramStart"/>
      <w:r w:rsidRPr="00646262">
        <w:rPr>
          <w:rFonts w:ascii="Times New Roman" w:eastAsiaTheme="minorEastAsia" w:hAnsi="Times New Roman" w:cs="Times New Roman"/>
          <w:color w:val="000000"/>
          <w:sz w:val="32"/>
          <w:szCs w:val="32"/>
          <w:lang w:eastAsia="ru-RU"/>
        </w:rPr>
        <w:t>193408888  ОКПО</w:t>
      </w:r>
      <w:proofErr w:type="gramEnd"/>
      <w:r w:rsidRPr="00646262">
        <w:rPr>
          <w:rFonts w:ascii="Times New Roman" w:eastAsiaTheme="minorEastAsia" w:hAnsi="Times New Roman" w:cs="Times New Roman"/>
          <w:color w:val="000000"/>
          <w:sz w:val="32"/>
          <w:szCs w:val="32"/>
          <w:lang w:eastAsia="ru-RU"/>
        </w:rPr>
        <w:t xml:space="preserve"> 504046595000</w:t>
      </w:r>
    </w:p>
    <w:sectPr w:rsidR="00E14235" w:rsidRPr="006462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CD3"/>
    <w:rsid w:val="00646262"/>
    <w:rsid w:val="007F7CD3"/>
    <w:rsid w:val="00E14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9C0C0"/>
  <w15:chartTrackingRefBased/>
  <w15:docId w15:val="{65ED2F20-52E9-43ED-B8AE-4AA321D4A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</Words>
  <Characters>270</Characters>
  <Application>Microsoft Office Word</Application>
  <DocSecurity>0</DocSecurity>
  <Lines>2</Lines>
  <Paragraphs>1</Paragraphs>
  <ScaleCrop>false</ScaleCrop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 Куфтырев</dc:creator>
  <cp:keywords/>
  <dc:description/>
  <cp:lastModifiedBy>Анастасия Алексеева</cp:lastModifiedBy>
  <cp:revision>2</cp:revision>
  <dcterms:created xsi:type="dcterms:W3CDTF">2026-07-30T05:52:00Z</dcterms:created>
  <dcterms:modified xsi:type="dcterms:W3CDTF">2026-07-30T06:36:00Z</dcterms:modified>
</cp:coreProperties>
</file>