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7EC" w:rsidRDefault="00EF77EC" w:rsidP="00EF77E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 w:rsidRPr="005F1622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Вопросы и ответы </w:t>
      </w:r>
    </w:p>
    <w:p w:rsidR="008B0FD2" w:rsidRPr="008B0FD2" w:rsidRDefault="008B0FD2" w:rsidP="00EF77E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 w:rsidRPr="008B0FD2">
        <w:rPr>
          <w:rFonts w:ascii="Times New Roman" w:hAnsi="Times New Roman" w:cs="Times New Roman"/>
          <w:b/>
          <w:sz w:val="30"/>
          <w:szCs w:val="30"/>
        </w:rPr>
        <w:t>по предоставлению дополнительных разъяснений по нормативным правовым актам, принятым Министерством здравоохранения в рамках развития Закона Республики Беларусь от 20 июля 2006 г. № 161-З «Об обращении лекарственных средств»</w:t>
      </w:r>
      <w:r>
        <w:rPr>
          <w:rFonts w:ascii="Times New Roman" w:hAnsi="Times New Roman" w:cs="Times New Roman"/>
          <w:b/>
          <w:sz w:val="30"/>
          <w:szCs w:val="30"/>
        </w:rPr>
        <w:t>.</w:t>
      </w:r>
    </w:p>
    <w:p w:rsidR="0025391A" w:rsidRPr="00FC072F" w:rsidRDefault="00FC072F" w:rsidP="00FC072F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. </w:t>
      </w:r>
      <w:r w:rsidR="00FA7CE6" w:rsidRPr="00FC072F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П</w:t>
      </w:r>
      <w:r w:rsidR="00EF77EC" w:rsidRPr="00FC072F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о постановлению Министерства здравоохранения Республики Беларусь от </w:t>
      </w:r>
      <w:r w:rsidR="00823DA9" w:rsidRPr="00FC072F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27</w:t>
      </w:r>
      <w:r w:rsidR="00EF77EC" w:rsidRPr="00FC072F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</w:t>
      </w:r>
      <w:r w:rsidR="00823DA9" w:rsidRPr="00FC072F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декабря</w:t>
      </w:r>
      <w:r w:rsidR="00EF77EC" w:rsidRPr="00FC072F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</w:t>
      </w:r>
      <w:r w:rsidR="00823DA9" w:rsidRPr="00FC072F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2006</w:t>
      </w:r>
      <w:r w:rsidR="00EF77EC" w:rsidRPr="00FC072F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г. № </w:t>
      </w:r>
      <w:r w:rsidR="00823DA9" w:rsidRPr="00FC072F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1</w:t>
      </w:r>
      <w:r w:rsidR="00EF77EC" w:rsidRPr="00FC072F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20 «</w:t>
      </w:r>
      <w:r w:rsidR="00823DA9" w:rsidRPr="00FC072F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Об утверждении Надлежащей аптечной практики</w:t>
      </w:r>
      <w:r w:rsidR="00EF77EC" w:rsidRPr="00FC072F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»</w:t>
      </w:r>
      <w:r w:rsidR="00823DA9" w:rsidRPr="00FC072F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(в ред.</w:t>
      </w:r>
      <w:r w:rsidR="00544795" w:rsidRPr="00FC072F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постановления</w:t>
      </w:r>
      <w:r w:rsidR="00823DA9" w:rsidRPr="00FC072F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от 23.10.2020</w:t>
      </w:r>
      <w:r w:rsidR="00544795" w:rsidRPr="00FC072F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№ 86</w:t>
      </w:r>
      <w:r w:rsidR="00823DA9" w:rsidRPr="00FC072F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):</w:t>
      </w:r>
    </w:p>
    <w:p w:rsidR="00FC072F" w:rsidRPr="00FC072F" w:rsidRDefault="00FC072F" w:rsidP="00FC072F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</w:p>
    <w:p w:rsidR="009A2D9F" w:rsidRPr="00216948" w:rsidRDefault="0000466F" w:rsidP="005B4228">
      <w:pPr>
        <w:pStyle w:val="a3"/>
        <w:widowControl w:val="0"/>
        <w:numPr>
          <w:ilvl w:val="0"/>
          <w:numId w:val="16"/>
        </w:numPr>
        <w:tabs>
          <w:tab w:val="left" w:pos="1312"/>
        </w:tabs>
        <w:spacing w:after="0" w:line="307" w:lineRule="exact"/>
        <w:jc w:val="both"/>
        <w:rPr>
          <w:rFonts w:ascii="Times New Roman" w:hAnsi="Times New Roman" w:cs="Times New Roman"/>
          <w:i/>
          <w:sz w:val="30"/>
          <w:szCs w:val="30"/>
        </w:rPr>
      </w:pPr>
      <w:r w:rsidRPr="005159EF">
        <w:rPr>
          <w:rFonts w:ascii="Times New Roman" w:hAnsi="Times New Roman" w:cs="Times New Roman"/>
          <w:b/>
          <w:spacing w:val="6"/>
          <w:sz w:val="30"/>
          <w:szCs w:val="30"/>
          <w:shd w:val="clear" w:color="auto" w:fill="FFFFFF"/>
        </w:rPr>
        <w:t>Вопрос</w:t>
      </w:r>
      <w:r w:rsidR="00FF1CBE">
        <w:rPr>
          <w:rFonts w:ascii="Times New Roman" w:hAnsi="Times New Roman" w:cs="Times New Roman"/>
          <w:spacing w:val="6"/>
          <w:sz w:val="30"/>
          <w:szCs w:val="30"/>
          <w:shd w:val="clear" w:color="auto" w:fill="FFFFFF"/>
        </w:rPr>
        <w:t>.</w:t>
      </w:r>
      <w:r w:rsidRPr="00216948">
        <w:rPr>
          <w:rFonts w:ascii="Times New Roman" w:hAnsi="Times New Roman" w:cs="Times New Roman"/>
          <w:spacing w:val="6"/>
          <w:sz w:val="30"/>
          <w:szCs w:val="30"/>
          <w:shd w:val="clear" w:color="auto" w:fill="FFFFFF"/>
        </w:rPr>
        <w:t xml:space="preserve"> </w:t>
      </w:r>
      <w:r w:rsidR="005B0571" w:rsidRPr="00216948">
        <w:rPr>
          <w:rFonts w:ascii="Times New Roman" w:hAnsi="Times New Roman" w:cs="Times New Roman"/>
          <w:i/>
          <w:sz w:val="30"/>
          <w:szCs w:val="30"/>
        </w:rPr>
        <w:t>Согласно</w:t>
      </w:r>
      <w:r w:rsidR="00B043B0" w:rsidRPr="00216948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5B0571" w:rsidRPr="00216948">
        <w:rPr>
          <w:rFonts w:ascii="Times New Roman" w:hAnsi="Times New Roman" w:cs="Times New Roman"/>
          <w:i/>
          <w:sz w:val="30"/>
          <w:szCs w:val="30"/>
        </w:rPr>
        <w:t>пункту 2</w:t>
      </w:r>
      <w:r w:rsidR="00F33BC7" w:rsidRPr="00216948">
        <w:rPr>
          <w:rFonts w:ascii="Times New Roman" w:hAnsi="Times New Roman" w:cs="Times New Roman"/>
          <w:i/>
          <w:sz w:val="30"/>
          <w:szCs w:val="30"/>
        </w:rPr>
        <w:t>2</w:t>
      </w:r>
      <w:r w:rsidR="005B0571" w:rsidRPr="00216948">
        <w:rPr>
          <w:rFonts w:ascii="Times New Roman" w:hAnsi="Times New Roman" w:cs="Times New Roman"/>
          <w:i/>
          <w:sz w:val="30"/>
          <w:szCs w:val="30"/>
        </w:rPr>
        <w:t xml:space="preserve"> абзац</w:t>
      </w:r>
      <w:r w:rsidR="007A20CB" w:rsidRPr="00216948">
        <w:rPr>
          <w:rFonts w:ascii="Times New Roman" w:hAnsi="Times New Roman" w:cs="Times New Roman"/>
          <w:i/>
          <w:sz w:val="30"/>
          <w:szCs w:val="30"/>
        </w:rPr>
        <w:t>а</w:t>
      </w:r>
      <w:r w:rsidR="005B0571" w:rsidRPr="00216948">
        <w:rPr>
          <w:rFonts w:ascii="Times New Roman" w:hAnsi="Times New Roman" w:cs="Times New Roman"/>
          <w:i/>
          <w:sz w:val="30"/>
          <w:szCs w:val="30"/>
        </w:rPr>
        <w:t xml:space="preserve"> 6 в аптеке должно быть не менее 2-х холодильников. Означает ли это, что наличие 2-х холодильников является </w:t>
      </w:r>
      <w:r w:rsidR="00ED4C23" w:rsidRPr="00216948">
        <w:rPr>
          <w:rFonts w:ascii="Times New Roman" w:hAnsi="Times New Roman" w:cs="Times New Roman"/>
          <w:i/>
          <w:sz w:val="30"/>
          <w:szCs w:val="30"/>
        </w:rPr>
        <w:t>обязательным для аптек третьей, четвертой, пятой категорий</w:t>
      </w:r>
      <w:r w:rsidRPr="00216948">
        <w:rPr>
          <w:rFonts w:ascii="Times New Roman" w:hAnsi="Times New Roman" w:cs="Times New Roman"/>
          <w:i/>
          <w:sz w:val="30"/>
          <w:szCs w:val="30"/>
        </w:rPr>
        <w:t>?</w:t>
      </w:r>
    </w:p>
    <w:p w:rsidR="00216948" w:rsidRPr="00216948" w:rsidRDefault="00216948" w:rsidP="00216948">
      <w:pPr>
        <w:pStyle w:val="a3"/>
        <w:widowControl w:val="0"/>
        <w:tabs>
          <w:tab w:val="left" w:pos="1312"/>
        </w:tabs>
        <w:spacing w:after="0" w:line="307" w:lineRule="exact"/>
        <w:ind w:left="1100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DD7B31" w:rsidRDefault="00F05243" w:rsidP="00B7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5159EF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О</w:t>
      </w:r>
      <w:r w:rsidR="00F027AE" w:rsidRPr="005159EF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твет</w:t>
      </w:r>
      <w:r w:rsidR="00FF1CBE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  <w:r w:rsidR="005B4228" w:rsidRPr="00216948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proofErr w:type="gramStart"/>
      <w:r w:rsidR="006944BA" w:rsidRPr="00216948">
        <w:rPr>
          <w:rFonts w:ascii="Times New Roman" w:hAnsi="Times New Roman" w:cs="Times New Roman"/>
          <w:iCs/>
          <w:sz w:val="30"/>
          <w:szCs w:val="30"/>
        </w:rPr>
        <w:t>Согл</w:t>
      </w:r>
      <w:r w:rsidR="006944BA" w:rsidRPr="006944BA">
        <w:rPr>
          <w:rFonts w:ascii="Times New Roman" w:hAnsi="Times New Roman" w:cs="Times New Roman"/>
          <w:iCs/>
          <w:sz w:val="30"/>
          <w:szCs w:val="30"/>
        </w:rPr>
        <w:t xml:space="preserve">асно </w:t>
      </w:r>
      <w:r w:rsidR="006944BA" w:rsidRPr="006944BA">
        <w:rPr>
          <w:rFonts w:ascii="Times New Roman" w:eastAsia="Calibri" w:hAnsi="Times New Roman" w:cs="Times New Roman"/>
          <w:sz w:val="30"/>
          <w:szCs w:val="30"/>
        </w:rPr>
        <w:t>п</w:t>
      </w:r>
      <w:r w:rsidR="006944BA" w:rsidRPr="005F1622">
        <w:rPr>
          <w:rFonts w:ascii="Times New Roman" w:eastAsia="Calibri" w:hAnsi="Times New Roman" w:cs="Times New Roman"/>
          <w:sz w:val="30"/>
          <w:szCs w:val="30"/>
        </w:rPr>
        <w:t>ункт</w:t>
      </w:r>
      <w:r w:rsidR="006944BA">
        <w:rPr>
          <w:rFonts w:ascii="Times New Roman" w:eastAsia="Calibri" w:hAnsi="Times New Roman" w:cs="Times New Roman"/>
          <w:sz w:val="30"/>
          <w:szCs w:val="30"/>
        </w:rPr>
        <w:t>у</w:t>
      </w:r>
      <w:r w:rsidR="006944BA" w:rsidRPr="005F162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6944BA">
        <w:rPr>
          <w:rFonts w:ascii="Times New Roman" w:eastAsia="Calibri" w:hAnsi="Times New Roman" w:cs="Times New Roman"/>
          <w:sz w:val="30"/>
          <w:szCs w:val="30"/>
        </w:rPr>
        <w:t>22</w:t>
      </w:r>
      <w:r w:rsidR="006944BA" w:rsidRPr="005F162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F33BC7">
        <w:rPr>
          <w:rFonts w:ascii="Times New Roman" w:eastAsia="Calibri" w:hAnsi="Times New Roman" w:cs="Times New Roman"/>
          <w:sz w:val="30"/>
          <w:szCs w:val="30"/>
        </w:rPr>
        <w:t xml:space="preserve">абзаца 6 </w:t>
      </w:r>
      <w:r w:rsidR="006944BA" w:rsidRPr="005F1622">
        <w:rPr>
          <w:rFonts w:ascii="Times New Roman" w:eastAsia="Calibri" w:hAnsi="Times New Roman" w:cs="Times New Roman"/>
          <w:sz w:val="30"/>
          <w:szCs w:val="30"/>
        </w:rPr>
        <w:t>Надлежащей аптечной практики, утвержденной постановлением Министерства здравоохранения Республики Беларусь от 27 декабря 2006 г. № 120 (далее – НАП)</w:t>
      </w:r>
      <w:r w:rsidR="00C16D8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C16D82">
        <w:rPr>
          <w:rFonts w:ascii="Times New Roman" w:hAnsi="Times New Roman" w:cs="Times New Roman"/>
          <w:iCs/>
          <w:sz w:val="30"/>
          <w:szCs w:val="30"/>
        </w:rPr>
        <w:t>а</w:t>
      </w:r>
      <w:r w:rsidR="005B4228" w:rsidRPr="005B4228">
        <w:rPr>
          <w:rFonts w:ascii="Times New Roman" w:hAnsi="Times New Roman" w:cs="Times New Roman"/>
          <w:iCs/>
          <w:sz w:val="30"/>
          <w:szCs w:val="30"/>
        </w:rPr>
        <w:t xml:space="preserve">птека (больничная аптека) в зависимости от выполняемых работ и услуг, составляющих фармацевтическую деятельность, должна иметь </w:t>
      </w:r>
      <w:r w:rsidR="00C16D82">
        <w:rPr>
          <w:rFonts w:ascii="Times New Roman" w:hAnsi="Times New Roman" w:cs="Times New Roman"/>
          <w:iCs/>
          <w:sz w:val="30"/>
          <w:szCs w:val="30"/>
        </w:rPr>
        <w:t xml:space="preserve">в наличии </w:t>
      </w:r>
      <w:r w:rsidR="005B4228" w:rsidRPr="005B4228">
        <w:rPr>
          <w:rFonts w:ascii="Times New Roman" w:hAnsi="Times New Roman" w:cs="Times New Roman"/>
          <w:iCs/>
          <w:sz w:val="30"/>
          <w:szCs w:val="30"/>
        </w:rPr>
        <w:t>оборудование для хранения лекарственных средств, в том числе холодильное (не менее двух)</w:t>
      </w:r>
      <w:r w:rsidR="00FA7CE6">
        <w:rPr>
          <w:rFonts w:ascii="Times New Roman" w:hAnsi="Times New Roman" w:cs="Times New Roman"/>
          <w:iCs/>
          <w:sz w:val="30"/>
          <w:szCs w:val="30"/>
        </w:rPr>
        <w:t>.</w:t>
      </w:r>
      <w:proofErr w:type="gramEnd"/>
      <w:r w:rsidR="00FA7CE6">
        <w:rPr>
          <w:rFonts w:ascii="Times New Roman" w:hAnsi="Times New Roman" w:cs="Times New Roman"/>
          <w:iCs/>
          <w:sz w:val="30"/>
          <w:szCs w:val="30"/>
        </w:rPr>
        <w:t xml:space="preserve"> Данная норма распространяется на аптеки </w:t>
      </w:r>
      <w:r w:rsidR="00216948">
        <w:rPr>
          <w:rFonts w:ascii="Times New Roman" w:hAnsi="Times New Roman" w:cs="Times New Roman"/>
          <w:iCs/>
          <w:sz w:val="30"/>
          <w:szCs w:val="30"/>
        </w:rPr>
        <w:t>всех категорий.</w:t>
      </w:r>
      <w:r w:rsidR="00184860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A914CC">
        <w:rPr>
          <w:rFonts w:ascii="Times New Roman" w:hAnsi="Times New Roman" w:cs="Times New Roman"/>
          <w:iCs/>
          <w:sz w:val="30"/>
          <w:szCs w:val="30"/>
        </w:rPr>
        <w:t>Соблюдение д</w:t>
      </w:r>
      <w:r w:rsidR="00184860">
        <w:rPr>
          <w:rFonts w:ascii="Times New Roman" w:hAnsi="Times New Roman" w:cs="Times New Roman"/>
          <w:iCs/>
          <w:sz w:val="30"/>
          <w:szCs w:val="30"/>
        </w:rPr>
        <w:t>анн</w:t>
      </w:r>
      <w:r w:rsidR="00A914CC">
        <w:rPr>
          <w:rFonts w:ascii="Times New Roman" w:hAnsi="Times New Roman" w:cs="Times New Roman"/>
          <w:iCs/>
          <w:sz w:val="30"/>
          <w:szCs w:val="30"/>
        </w:rPr>
        <w:t>ой</w:t>
      </w:r>
      <w:r w:rsidR="00184860">
        <w:rPr>
          <w:rFonts w:ascii="Times New Roman" w:hAnsi="Times New Roman" w:cs="Times New Roman"/>
          <w:iCs/>
          <w:sz w:val="30"/>
          <w:szCs w:val="30"/>
        </w:rPr>
        <w:t xml:space="preserve"> норм</w:t>
      </w:r>
      <w:r w:rsidR="00A914CC">
        <w:rPr>
          <w:rFonts w:ascii="Times New Roman" w:hAnsi="Times New Roman" w:cs="Times New Roman"/>
          <w:iCs/>
          <w:sz w:val="30"/>
          <w:szCs w:val="30"/>
        </w:rPr>
        <w:t>ы</w:t>
      </w:r>
      <w:r w:rsidR="00184860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817419">
        <w:rPr>
          <w:rFonts w:ascii="Times New Roman" w:hAnsi="Times New Roman" w:cs="Times New Roman"/>
          <w:iCs/>
          <w:sz w:val="30"/>
          <w:szCs w:val="30"/>
        </w:rPr>
        <w:t>позволяет</w:t>
      </w:r>
      <w:r w:rsidR="00184860">
        <w:rPr>
          <w:rFonts w:ascii="Times New Roman" w:hAnsi="Times New Roman" w:cs="Times New Roman"/>
          <w:iCs/>
          <w:sz w:val="30"/>
          <w:szCs w:val="30"/>
        </w:rPr>
        <w:t xml:space="preserve"> обеспеч</w:t>
      </w:r>
      <w:r w:rsidR="00817419">
        <w:rPr>
          <w:rFonts w:ascii="Times New Roman" w:hAnsi="Times New Roman" w:cs="Times New Roman"/>
          <w:iCs/>
          <w:sz w:val="30"/>
          <w:szCs w:val="30"/>
        </w:rPr>
        <w:t>ить</w:t>
      </w:r>
      <w:r w:rsidR="00184860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817419">
        <w:rPr>
          <w:rFonts w:ascii="Times New Roman" w:hAnsi="Times New Roman" w:cs="Times New Roman"/>
          <w:iCs/>
          <w:sz w:val="30"/>
          <w:szCs w:val="30"/>
        </w:rPr>
        <w:t xml:space="preserve">температурные </w:t>
      </w:r>
      <w:r w:rsidR="00184860">
        <w:rPr>
          <w:rFonts w:ascii="Times New Roman" w:hAnsi="Times New Roman" w:cs="Times New Roman"/>
          <w:iCs/>
          <w:sz w:val="30"/>
          <w:szCs w:val="30"/>
        </w:rPr>
        <w:t>ре</w:t>
      </w:r>
      <w:r w:rsidR="00817419">
        <w:rPr>
          <w:rFonts w:ascii="Times New Roman" w:hAnsi="Times New Roman" w:cs="Times New Roman"/>
          <w:iCs/>
          <w:sz w:val="30"/>
          <w:szCs w:val="30"/>
        </w:rPr>
        <w:t>жимы хранения (+2 – +8)</w:t>
      </w:r>
      <w:r w:rsidR="00400D11">
        <w:rPr>
          <w:rFonts w:ascii="Times New Roman" w:hAnsi="Times New Roman" w:cs="Times New Roman"/>
          <w:iCs/>
          <w:sz w:val="30"/>
          <w:szCs w:val="30"/>
        </w:rPr>
        <w:t xml:space="preserve"> и (+8 – +15)</w:t>
      </w:r>
      <w:r w:rsidR="00B70A1F">
        <w:rPr>
          <w:rFonts w:ascii="Times New Roman" w:hAnsi="Times New Roman" w:cs="Times New Roman"/>
          <w:iCs/>
          <w:sz w:val="30"/>
          <w:szCs w:val="30"/>
        </w:rPr>
        <w:t>. При этом объем холодильного оборудования нормативным правовым актом не регламентирован.</w:t>
      </w:r>
    </w:p>
    <w:p w:rsidR="00B70A1F" w:rsidRPr="003C4419" w:rsidRDefault="00B70A1F" w:rsidP="00B7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30"/>
          <w:szCs w:val="30"/>
        </w:rPr>
      </w:pPr>
    </w:p>
    <w:p w:rsidR="00B043B0" w:rsidRPr="00DD7B31" w:rsidRDefault="00B043B0" w:rsidP="00DD7B31">
      <w:pPr>
        <w:pStyle w:val="a3"/>
        <w:widowControl w:val="0"/>
        <w:numPr>
          <w:ilvl w:val="0"/>
          <w:numId w:val="16"/>
        </w:numPr>
        <w:tabs>
          <w:tab w:val="left" w:pos="1312"/>
        </w:tabs>
        <w:spacing w:after="0" w:line="307" w:lineRule="exact"/>
        <w:jc w:val="both"/>
        <w:rPr>
          <w:rFonts w:ascii="Times New Roman" w:hAnsi="Times New Roman" w:cs="Times New Roman"/>
          <w:i/>
          <w:sz w:val="30"/>
          <w:szCs w:val="30"/>
        </w:rPr>
      </w:pPr>
      <w:r w:rsidRPr="005159EF">
        <w:rPr>
          <w:rFonts w:ascii="Times New Roman" w:hAnsi="Times New Roman" w:cs="Times New Roman"/>
          <w:b/>
          <w:spacing w:val="6"/>
          <w:sz w:val="30"/>
          <w:szCs w:val="30"/>
          <w:shd w:val="clear" w:color="auto" w:fill="FFFFFF"/>
        </w:rPr>
        <w:t>Вопрос</w:t>
      </w:r>
      <w:r w:rsidR="00FF1CBE">
        <w:rPr>
          <w:rFonts w:ascii="Times New Roman" w:hAnsi="Times New Roman" w:cs="Times New Roman"/>
          <w:b/>
          <w:spacing w:val="6"/>
          <w:sz w:val="30"/>
          <w:szCs w:val="30"/>
          <w:shd w:val="clear" w:color="auto" w:fill="FFFFFF"/>
        </w:rPr>
        <w:t>.</w:t>
      </w:r>
      <w:r w:rsidRPr="00DD7B31">
        <w:rPr>
          <w:rFonts w:ascii="Times New Roman" w:hAnsi="Times New Roman" w:cs="Times New Roman"/>
          <w:spacing w:val="6"/>
          <w:sz w:val="30"/>
          <w:szCs w:val="30"/>
          <w:shd w:val="clear" w:color="auto" w:fill="FFFFFF"/>
        </w:rPr>
        <w:t xml:space="preserve"> </w:t>
      </w:r>
      <w:r w:rsidRPr="00DD7B31">
        <w:rPr>
          <w:rFonts w:ascii="Times New Roman" w:hAnsi="Times New Roman" w:cs="Times New Roman"/>
          <w:i/>
          <w:sz w:val="30"/>
          <w:szCs w:val="30"/>
        </w:rPr>
        <w:t xml:space="preserve">Согласно пункту </w:t>
      </w:r>
      <w:r w:rsidR="007A20CB" w:rsidRPr="00DD7B31">
        <w:rPr>
          <w:rFonts w:ascii="Times New Roman" w:hAnsi="Times New Roman" w:cs="Times New Roman"/>
          <w:i/>
          <w:sz w:val="30"/>
          <w:szCs w:val="30"/>
        </w:rPr>
        <w:t>31</w:t>
      </w:r>
      <w:r w:rsidRPr="00DD7B31">
        <w:rPr>
          <w:rFonts w:ascii="Times New Roman" w:hAnsi="Times New Roman" w:cs="Times New Roman"/>
          <w:i/>
          <w:sz w:val="30"/>
          <w:szCs w:val="30"/>
        </w:rPr>
        <w:t xml:space="preserve"> абзац</w:t>
      </w:r>
      <w:r w:rsidR="007A20CB" w:rsidRPr="00DD7B31">
        <w:rPr>
          <w:rFonts w:ascii="Times New Roman" w:hAnsi="Times New Roman" w:cs="Times New Roman"/>
          <w:i/>
          <w:sz w:val="30"/>
          <w:szCs w:val="30"/>
        </w:rPr>
        <w:t>а</w:t>
      </w:r>
      <w:r w:rsidRPr="00DD7B31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7A20CB" w:rsidRPr="00DD7B31">
        <w:rPr>
          <w:rFonts w:ascii="Times New Roman" w:hAnsi="Times New Roman" w:cs="Times New Roman"/>
          <w:i/>
          <w:sz w:val="30"/>
          <w:szCs w:val="30"/>
        </w:rPr>
        <w:t xml:space="preserve">2 персонал, работающий в асептическом блоке, должен пройти специальное </w:t>
      </w:r>
      <w:r w:rsidR="00DD75BD" w:rsidRPr="00DD7B31">
        <w:rPr>
          <w:rFonts w:ascii="Times New Roman" w:hAnsi="Times New Roman" w:cs="Times New Roman"/>
          <w:i/>
          <w:sz w:val="30"/>
          <w:szCs w:val="30"/>
        </w:rPr>
        <w:t xml:space="preserve">обучение. Где и кем должно проводиться специальное обучение персонала, работающего в асептическом блоке и </w:t>
      </w:r>
      <w:r w:rsidR="00BA30D8" w:rsidRPr="00DD7B31">
        <w:rPr>
          <w:rFonts w:ascii="Times New Roman" w:hAnsi="Times New Roman" w:cs="Times New Roman"/>
          <w:i/>
          <w:sz w:val="30"/>
          <w:szCs w:val="30"/>
        </w:rPr>
        <w:t>по какой программе?</w:t>
      </w:r>
    </w:p>
    <w:p w:rsidR="00DD7B31" w:rsidRPr="00DD7B31" w:rsidRDefault="00DD7B31" w:rsidP="005159EF">
      <w:pPr>
        <w:pStyle w:val="a3"/>
        <w:widowControl w:val="0"/>
        <w:tabs>
          <w:tab w:val="left" w:pos="1312"/>
        </w:tabs>
        <w:spacing w:after="0" w:line="307" w:lineRule="exact"/>
        <w:ind w:left="1100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BA30D8" w:rsidRPr="007B4A33" w:rsidRDefault="00BA30D8" w:rsidP="007B4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2A6765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Ответ</w:t>
      </w:r>
      <w:r w:rsidR="00FF1CBE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.</w:t>
      </w:r>
      <w:r w:rsidR="00DD7B31" w:rsidRPr="00DD7B31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="007632F5" w:rsidRPr="007632F5">
        <w:rPr>
          <w:rFonts w:ascii="Times New Roman" w:hAnsi="Times New Roman" w:cs="Times New Roman"/>
          <w:iCs/>
          <w:sz w:val="30"/>
          <w:szCs w:val="30"/>
        </w:rPr>
        <w:t xml:space="preserve">Согласно пункту 31 </w:t>
      </w:r>
      <w:r w:rsidR="007632F5">
        <w:rPr>
          <w:rFonts w:ascii="Times New Roman" w:hAnsi="Times New Roman" w:cs="Times New Roman"/>
          <w:iCs/>
          <w:sz w:val="30"/>
          <w:szCs w:val="30"/>
        </w:rPr>
        <w:t>р</w:t>
      </w:r>
      <w:r w:rsidR="00DD7B31" w:rsidRPr="007632F5">
        <w:rPr>
          <w:rFonts w:ascii="Times New Roman" w:hAnsi="Times New Roman" w:cs="Times New Roman"/>
          <w:iCs/>
          <w:sz w:val="30"/>
          <w:szCs w:val="30"/>
        </w:rPr>
        <w:t>уководитель</w:t>
      </w:r>
      <w:r w:rsidR="00DD7B31" w:rsidRPr="00DD7B31">
        <w:rPr>
          <w:rFonts w:ascii="Times New Roman" w:hAnsi="Times New Roman" w:cs="Times New Roman"/>
          <w:iCs/>
          <w:sz w:val="30"/>
          <w:szCs w:val="30"/>
        </w:rPr>
        <w:t xml:space="preserve"> аптеки обеспечивает обучен</w:t>
      </w:r>
      <w:r w:rsidR="00221473">
        <w:rPr>
          <w:rFonts w:ascii="Times New Roman" w:hAnsi="Times New Roman" w:cs="Times New Roman"/>
          <w:iCs/>
          <w:sz w:val="30"/>
          <w:szCs w:val="30"/>
        </w:rPr>
        <w:t>ие фармацевтических работников</w:t>
      </w:r>
      <w:r w:rsidR="00DD7B31" w:rsidRPr="00DD7B31">
        <w:rPr>
          <w:rFonts w:ascii="Times New Roman" w:hAnsi="Times New Roman" w:cs="Times New Roman"/>
          <w:iCs/>
          <w:sz w:val="30"/>
          <w:szCs w:val="30"/>
        </w:rPr>
        <w:t>, деятельность к</w:t>
      </w:r>
      <w:r w:rsidR="00221473">
        <w:rPr>
          <w:rFonts w:ascii="Times New Roman" w:hAnsi="Times New Roman" w:cs="Times New Roman"/>
          <w:iCs/>
          <w:sz w:val="30"/>
          <w:szCs w:val="30"/>
        </w:rPr>
        <w:t xml:space="preserve">оторых может оказать влияние на </w:t>
      </w:r>
      <w:r w:rsidR="00DD7B31" w:rsidRPr="00DD7B31">
        <w:rPr>
          <w:rFonts w:ascii="Times New Roman" w:hAnsi="Times New Roman" w:cs="Times New Roman"/>
          <w:iCs/>
          <w:sz w:val="30"/>
          <w:szCs w:val="30"/>
        </w:rPr>
        <w:t>качество лекарственных средств, требовани</w:t>
      </w:r>
      <w:r w:rsidR="007B4A33">
        <w:rPr>
          <w:rFonts w:ascii="Times New Roman" w:hAnsi="Times New Roman" w:cs="Times New Roman"/>
          <w:iCs/>
          <w:sz w:val="30"/>
          <w:szCs w:val="30"/>
        </w:rPr>
        <w:t xml:space="preserve">ям системы обеспечения качества по </w:t>
      </w:r>
      <w:r w:rsidR="00DD7B31" w:rsidRPr="00DD7B31">
        <w:rPr>
          <w:rFonts w:ascii="Times New Roman" w:hAnsi="Times New Roman" w:cs="Times New Roman"/>
          <w:iCs/>
          <w:sz w:val="30"/>
          <w:szCs w:val="30"/>
        </w:rPr>
        <w:t xml:space="preserve">утвержденным юридическим лицом или индивидуальным предпринимателем программам. </w:t>
      </w:r>
      <w:r w:rsidR="003E3903">
        <w:rPr>
          <w:rFonts w:ascii="Times New Roman" w:hAnsi="Times New Roman" w:cs="Times New Roman"/>
          <w:iCs/>
          <w:sz w:val="30"/>
          <w:szCs w:val="30"/>
        </w:rPr>
        <w:t>Для персонала, работающего в асептическом блоке</w:t>
      </w:r>
      <w:r w:rsidR="002E3AB6">
        <w:rPr>
          <w:rFonts w:ascii="Times New Roman" w:hAnsi="Times New Roman" w:cs="Times New Roman"/>
          <w:iCs/>
          <w:sz w:val="30"/>
          <w:szCs w:val="30"/>
        </w:rPr>
        <w:t>,</w:t>
      </w:r>
      <w:r w:rsidR="00BF41FF">
        <w:rPr>
          <w:rFonts w:ascii="Times New Roman" w:hAnsi="Times New Roman" w:cs="Times New Roman"/>
          <w:iCs/>
          <w:sz w:val="30"/>
          <w:szCs w:val="30"/>
        </w:rPr>
        <w:t xml:space="preserve"> должны быть также разработаны </w:t>
      </w:r>
      <w:r w:rsidR="002E3AB6">
        <w:rPr>
          <w:rFonts w:ascii="Times New Roman" w:hAnsi="Times New Roman" w:cs="Times New Roman"/>
          <w:iCs/>
          <w:sz w:val="30"/>
          <w:szCs w:val="30"/>
        </w:rPr>
        <w:t xml:space="preserve">стандартные операционные процедуры (далее – </w:t>
      </w:r>
      <w:r w:rsidR="00BF41FF">
        <w:rPr>
          <w:rFonts w:ascii="Times New Roman" w:hAnsi="Times New Roman" w:cs="Times New Roman"/>
          <w:iCs/>
          <w:sz w:val="30"/>
          <w:szCs w:val="30"/>
        </w:rPr>
        <w:t>СОП</w:t>
      </w:r>
      <w:r w:rsidR="002E3AB6">
        <w:rPr>
          <w:rFonts w:ascii="Times New Roman" w:hAnsi="Times New Roman" w:cs="Times New Roman"/>
          <w:iCs/>
          <w:sz w:val="30"/>
          <w:szCs w:val="30"/>
        </w:rPr>
        <w:t>)</w:t>
      </w:r>
      <w:r w:rsidR="00BF41FF">
        <w:rPr>
          <w:rFonts w:ascii="Times New Roman" w:hAnsi="Times New Roman" w:cs="Times New Roman"/>
          <w:iCs/>
          <w:sz w:val="30"/>
          <w:szCs w:val="30"/>
        </w:rPr>
        <w:t>, с которыми сотрудники</w:t>
      </w:r>
      <w:r w:rsidR="00A70D37">
        <w:rPr>
          <w:rFonts w:ascii="Times New Roman" w:hAnsi="Times New Roman" w:cs="Times New Roman"/>
          <w:iCs/>
          <w:sz w:val="30"/>
          <w:szCs w:val="30"/>
        </w:rPr>
        <w:t xml:space="preserve"> должны быть ознакомлены. Внутреннее </w:t>
      </w:r>
      <w:r w:rsidR="00954AB3">
        <w:rPr>
          <w:rFonts w:ascii="Times New Roman" w:hAnsi="Times New Roman" w:cs="Times New Roman"/>
          <w:iCs/>
          <w:sz w:val="30"/>
          <w:szCs w:val="30"/>
        </w:rPr>
        <w:t>обучение должно осуществляться на постоянной основе.</w:t>
      </w:r>
    </w:p>
    <w:p w:rsidR="00F6571B" w:rsidRPr="00D05FE2" w:rsidRDefault="00F6571B" w:rsidP="00BA30D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795407" w:rsidRDefault="00795407" w:rsidP="00795407">
      <w:pPr>
        <w:widowControl w:val="0"/>
        <w:tabs>
          <w:tab w:val="left" w:pos="1312"/>
        </w:tabs>
        <w:spacing w:after="0" w:line="307" w:lineRule="exact"/>
        <w:ind w:left="74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7B4A33">
        <w:rPr>
          <w:rFonts w:ascii="Times New Roman" w:hAnsi="Times New Roman" w:cs="Times New Roman"/>
          <w:spacing w:val="6"/>
          <w:sz w:val="30"/>
          <w:szCs w:val="30"/>
          <w:shd w:val="clear" w:color="auto" w:fill="FFFFFF"/>
        </w:rPr>
        <w:t xml:space="preserve">3. </w:t>
      </w:r>
      <w:r w:rsidRPr="002A6765">
        <w:rPr>
          <w:rFonts w:ascii="Times New Roman" w:hAnsi="Times New Roman" w:cs="Times New Roman"/>
          <w:b/>
          <w:spacing w:val="6"/>
          <w:sz w:val="30"/>
          <w:szCs w:val="30"/>
          <w:shd w:val="clear" w:color="auto" w:fill="FFFFFF"/>
        </w:rPr>
        <w:t>Вопрос</w:t>
      </w:r>
      <w:r w:rsidR="00FF1CBE">
        <w:rPr>
          <w:rFonts w:ascii="Times New Roman" w:hAnsi="Times New Roman" w:cs="Times New Roman"/>
          <w:b/>
          <w:spacing w:val="6"/>
          <w:sz w:val="30"/>
          <w:szCs w:val="30"/>
          <w:shd w:val="clear" w:color="auto" w:fill="FFFFFF"/>
        </w:rPr>
        <w:t>.</w:t>
      </w:r>
      <w:r w:rsidRPr="007B4A33">
        <w:rPr>
          <w:rFonts w:ascii="Times New Roman" w:hAnsi="Times New Roman" w:cs="Times New Roman"/>
          <w:spacing w:val="6"/>
          <w:sz w:val="30"/>
          <w:szCs w:val="30"/>
          <w:shd w:val="clear" w:color="auto" w:fill="FFFFFF"/>
        </w:rPr>
        <w:t xml:space="preserve"> </w:t>
      </w:r>
      <w:r w:rsidRPr="007B4A33">
        <w:rPr>
          <w:rFonts w:ascii="Times New Roman" w:hAnsi="Times New Roman" w:cs="Times New Roman"/>
          <w:i/>
          <w:sz w:val="30"/>
          <w:szCs w:val="30"/>
        </w:rPr>
        <w:t xml:space="preserve">Согласно пункту 71 части 3 отсутствуют исключения по реализации препаратов по рецептам врача, </w:t>
      </w:r>
      <w:r w:rsidRPr="007B4A33">
        <w:rPr>
          <w:rFonts w:ascii="Times New Roman" w:hAnsi="Times New Roman" w:cs="Times New Roman"/>
          <w:i/>
          <w:sz w:val="30"/>
          <w:szCs w:val="30"/>
        </w:rPr>
        <w:lastRenderedPageBreak/>
        <w:t>выписанным за пре</w:t>
      </w:r>
      <w:r w:rsidR="002C2BB8" w:rsidRPr="007B4A33">
        <w:rPr>
          <w:rFonts w:ascii="Times New Roman" w:hAnsi="Times New Roman" w:cs="Times New Roman"/>
          <w:i/>
          <w:sz w:val="30"/>
          <w:szCs w:val="30"/>
        </w:rPr>
        <w:t>делами Республики Беларусь. Означает ли это, что по правильно оформленным рецептам врача, выписанным за пределами Республики Беларусь,</w:t>
      </w:r>
      <w:r w:rsidR="002A6765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AE1127" w:rsidRPr="007B4A33">
        <w:rPr>
          <w:rFonts w:ascii="Times New Roman" w:hAnsi="Times New Roman" w:cs="Times New Roman"/>
          <w:i/>
          <w:sz w:val="30"/>
          <w:szCs w:val="30"/>
        </w:rPr>
        <w:t xml:space="preserve">могут реализовываться лекарственные препараты, обладающие анаболической активностью, лекарственные препараты, подлежащие предметно-количественному учету, лекарственные препараты, на которые установлены </w:t>
      </w:r>
      <w:r w:rsidR="00384751" w:rsidRPr="007B4A33">
        <w:rPr>
          <w:rFonts w:ascii="Times New Roman" w:hAnsi="Times New Roman" w:cs="Times New Roman"/>
          <w:i/>
          <w:sz w:val="30"/>
          <w:szCs w:val="30"/>
        </w:rPr>
        <w:t>нормы единовременной реализации, спирт этиловый?</w:t>
      </w:r>
    </w:p>
    <w:p w:rsidR="003E3903" w:rsidRPr="007B4A33" w:rsidRDefault="003E3903" w:rsidP="00795407">
      <w:pPr>
        <w:widowControl w:val="0"/>
        <w:tabs>
          <w:tab w:val="left" w:pos="1312"/>
        </w:tabs>
        <w:spacing w:after="0" w:line="307" w:lineRule="exact"/>
        <w:ind w:left="740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2A6765" w:rsidRPr="002A6765" w:rsidRDefault="00384751" w:rsidP="00FF1CB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05FE2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Ответ</w:t>
      </w:r>
      <w:r w:rsidR="00FF1CBE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.</w:t>
      </w:r>
      <w:r w:rsidR="002A6765" w:rsidRPr="002A6765">
        <w:rPr>
          <w:sz w:val="30"/>
          <w:szCs w:val="30"/>
        </w:rPr>
        <w:t xml:space="preserve"> </w:t>
      </w:r>
      <w:proofErr w:type="gramStart"/>
      <w:r w:rsidR="002A6765" w:rsidRPr="002A6765">
        <w:rPr>
          <w:rFonts w:ascii="Times New Roman" w:hAnsi="Times New Roman" w:cs="Times New Roman"/>
          <w:sz w:val="30"/>
          <w:szCs w:val="30"/>
        </w:rPr>
        <w:t xml:space="preserve">В соответствии с пунктом </w:t>
      </w:r>
      <w:r w:rsidR="00355979">
        <w:rPr>
          <w:rFonts w:ascii="Times New Roman" w:hAnsi="Times New Roman" w:cs="Times New Roman"/>
          <w:sz w:val="30"/>
          <w:szCs w:val="30"/>
        </w:rPr>
        <w:t>71 части 3 л</w:t>
      </w:r>
      <w:r w:rsidR="002A6765" w:rsidRPr="002A6765">
        <w:rPr>
          <w:rFonts w:ascii="Times New Roman" w:hAnsi="Times New Roman" w:cs="Times New Roman"/>
          <w:sz w:val="30"/>
          <w:szCs w:val="30"/>
        </w:rPr>
        <w:t>екарственные препараты, обладающие анаболическо</w:t>
      </w:r>
      <w:r w:rsidR="00355979">
        <w:rPr>
          <w:rFonts w:ascii="Times New Roman" w:hAnsi="Times New Roman" w:cs="Times New Roman"/>
          <w:sz w:val="30"/>
          <w:szCs w:val="30"/>
        </w:rPr>
        <w:t xml:space="preserve">й активностью, выписываются на </w:t>
      </w:r>
      <w:r w:rsidR="002A6765" w:rsidRPr="002A6765">
        <w:rPr>
          <w:rFonts w:ascii="Times New Roman" w:hAnsi="Times New Roman" w:cs="Times New Roman"/>
          <w:sz w:val="30"/>
          <w:szCs w:val="30"/>
        </w:rPr>
        <w:t xml:space="preserve">бланке рецепта врача для выписки психотропных веществ и лекарственных препаратов, обладающих анаболической активностью (далее </w:t>
      </w:r>
      <w:r w:rsidR="00355979">
        <w:rPr>
          <w:rFonts w:ascii="Times New Roman" w:hAnsi="Times New Roman" w:cs="Times New Roman"/>
          <w:sz w:val="30"/>
          <w:szCs w:val="30"/>
        </w:rPr>
        <w:t>–</w:t>
      </w:r>
      <w:r w:rsidR="002A6765" w:rsidRPr="002A6765">
        <w:rPr>
          <w:rFonts w:ascii="Times New Roman" w:hAnsi="Times New Roman" w:cs="Times New Roman"/>
          <w:sz w:val="30"/>
          <w:szCs w:val="30"/>
        </w:rPr>
        <w:t xml:space="preserve"> бланк рецепта формы 3), форма которого установлена приложением 3 к Инструкции </w:t>
      </w:r>
      <w:r w:rsidR="005003E1">
        <w:rPr>
          <w:rFonts w:ascii="Times New Roman" w:hAnsi="Times New Roman" w:cs="Times New Roman"/>
          <w:sz w:val="30"/>
          <w:szCs w:val="30"/>
        </w:rPr>
        <w:t>о порядке выписки рецепта врача</w:t>
      </w:r>
      <w:r w:rsidR="002A6765" w:rsidRPr="002A6765">
        <w:rPr>
          <w:rFonts w:ascii="Times New Roman" w:hAnsi="Times New Roman" w:cs="Times New Roman"/>
          <w:sz w:val="30"/>
          <w:szCs w:val="30"/>
        </w:rPr>
        <w:t xml:space="preserve"> и создания электронных рецептов врача, утвержденной постановлением Министерства здравоохранения Республики Беларусь от 31 октября 2007</w:t>
      </w:r>
      <w:r w:rsidR="005003E1">
        <w:rPr>
          <w:rFonts w:ascii="Times New Roman" w:hAnsi="Times New Roman" w:cs="Times New Roman"/>
          <w:sz w:val="30"/>
          <w:szCs w:val="30"/>
        </w:rPr>
        <w:t> </w:t>
      </w:r>
      <w:r w:rsidR="002A6765" w:rsidRPr="002A6765">
        <w:rPr>
          <w:rFonts w:ascii="Times New Roman" w:hAnsi="Times New Roman" w:cs="Times New Roman"/>
          <w:sz w:val="30"/>
          <w:szCs w:val="30"/>
        </w:rPr>
        <w:t>г</w:t>
      </w:r>
      <w:proofErr w:type="gramEnd"/>
      <w:r w:rsidR="002A6765" w:rsidRPr="002A6765">
        <w:rPr>
          <w:rFonts w:ascii="Times New Roman" w:hAnsi="Times New Roman" w:cs="Times New Roman"/>
          <w:sz w:val="30"/>
          <w:szCs w:val="30"/>
        </w:rPr>
        <w:t>. №</w:t>
      </w:r>
      <w:r w:rsidR="005003E1">
        <w:rPr>
          <w:rFonts w:ascii="Times New Roman" w:hAnsi="Times New Roman" w:cs="Times New Roman"/>
          <w:sz w:val="30"/>
          <w:szCs w:val="30"/>
        </w:rPr>
        <w:t> </w:t>
      </w:r>
      <w:r w:rsidR="002A6765" w:rsidRPr="002A6765">
        <w:rPr>
          <w:rFonts w:ascii="Times New Roman" w:hAnsi="Times New Roman" w:cs="Times New Roman"/>
          <w:sz w:val="30"/>
          <w:szCs w:val="30"/>
        </w:rPr>
        <w:t>99 (далее – Инструкция</w:t>
      </w:r>
      <w:r w:rsidR="002D07FE">
        <w:rPr>
          <w:rFonts w:ascii="Times New Roman" w:hAnsi="Times New Roman" w:cs="Times New Roman"/>
          <w:sz w:val="30"/>
          <w:szCs w:val="30"/>
        </w:rPr>
        <w:t xml:space="preserve"> № 99</w:t>
      </w:r>
      <w:r w:rsidR="002A6765" w:rsidRPr="002A6765">
        <w:rPr>
          <w:rFonts w:ascii="Times New Roman" w:hAnsi="Times New Roman" w:cs="Times New Roman"/>
          <w:sz w:val="30"/>
          <w:szCs w:val="30"/>
        </w:rPr>
        <w:t>).</w:t>
      </w:r>
      <w:r w:rsidR="00FF1CBE">
        <w:rPr>
          <w:rFonts w:ascii="Times New Roman" w:hAnsi="Times New Roman" w:cs="Times New Roman"/>
          <w:sz w:val="30"/>
          <w:szCs w:val="30"/>
        </w:rPr>
        <w:t xml:space="preserve"> </w:t>
      </w:r>
      <w:r w:rsidR="002A6765" w:rsidRPr="002A6765">
        <w:rPr>
          <w:rFonts w:ascii="Times New Roman" w:hAnsi="Times New Roman" w:cs="Times New Roman"/>
          <w:sz w:val="30"/>
          <w:szCs w:val="30"/>
        </w:rPr>
        <w:t>Кроме т</w:t>
      </w:r>
      <w:r w:rsidR="005003E1">
        <w:rPr>
          <w:rFonts w:ascii="Times New Roman" w:hAnsi="Times New Roman" w:cs="Times New Roman"/>
          <w:sz w:val="30"/>
          <w:szCs w:val="30"/>
        </w:rPr>
        <w:t>ого, согласно части четвертой пункта</w:t>
      </w:r>
      <w:r w:rsidR="002A6765" w:rsidRPr="002A6765">
        <w:rPr>
          <w:rFonts w:ascii="Times New Roman" w:hAnsi="Times New Roman" w:cs="Times New Roman"/>
          <w:sz w:val="30"/>
          <w:szCs w:val="30"/>
        </w:rPr>
        <w:t xml:space="preserve"> 16 Инструкции,</w:t>
      </w:r>
      <w:r w:rsidR="005003E1">
        <w:rPr>
          <w:rFonts w:ascii="Times New Roman" w:hAnsi="Times New Roman" w:cs="Times New Roman"/>
          <w:sz w:val="30"/>
          <w:szCs w:val="30"/>
        </w:rPr>
        <w:t xml:space="preserve"> </w:t>
      </w:r>
      <w:r w:rsidR="002A6765" w:rsidRPr="002A6765">
        <w:rPr>
          <w:rFonts w:ascii="Times New Roman" w:hAnsi="Times New Roman" w:cs="Times New Roman"/>
          <w:sz w:val="30"/>
          <w:szCs w:val="30"/>
        </w:rPr>
        <w:t xml:space="preserve">бланк рецепта формы 3 является бланком документа с определенной степенью защиты желтого цвета, печатается типографским способом, имеет типографские серию и номер. </w:t>
      </w:r>
      <w:proofErr w:type="gramStart"/>
      <w:r w:rsidR="002A6765" w:rsidRPr="002A6765">
        <w:rPr>
          <w:rFonts w:ascii="Times New Roman" w:hAnsi="Times New Roman" w:cs="Times New Roman"/>
          <w:sz w:val="30"/>
          <w:szCs w:val="30"/>
        </w:rPr>
        <w:t>Иностранные рецепты для выписки лекарственных средств не отвечают указанным требованиями и по ним не может осуществляться розничная реализация лекарственных препаратов, обладающих анаболической активностью, на территории Республики Беларусь.</w:t>
      </w:r>
      <w:proofErr w:type="gramEnd"/>
      <w:r w:rsidR="002A6765" w:rsidRPr="002A6765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2A6765" w:rsidRPr="002A6765">
        <w:rPr>
          <w:rFonts w:ascii="Times New Roman" w:hAnsi="Times New Roman" w:cs="Times New Roman"/>
          <w:sz w:val="30"/>
          <w:szCs w:val="30"/>
        </w:rPr>
        <w:t>Остальные лекар</w:t>
      </w:r>
      <w:r w:rsidR="00FF5905">
        <w:rPr>
          <w:rFonts w:ascii="Times New Roman" w:hAnsi="Times New Roman" w:cs="Times New Roman"/>
          <w:sz w:val="30"/>
          <w:szCs w:val="30"/>
        </w:rPr>
        <w:t xml:space="preserve">ственные препараты, в том числе, </w:t>
      </w:r>
      <w:r w:rsidR="002A6765" w:rsidRPr="002A6765">
        <w:rPr>
          <w:rFonts w:ascii="Times New Roman" w:hAnsi="Times New Roman" w:cs="Times New Roman"/>
          <w:sz w:val="30"/>
          <w:szCs w:val="30"/>
        </w:rPr>
        <w:t xml:space="preserve">на которые установлены нормы единовременной реализации, в случае их реализации за полную стоимость могут реализовываться по рецепту врача, выписанному на территории иностранного государства при наличии в указанном рецепте возможности четко идентифицировать лекарственный препарат, а также иные реквизиты бланка рецепта врача – </w:t>
      </w:r>
      <w:r w:rsidR="003D4CF3">
        <w:rPr>
          <w:rFonts w:ascii="Times New Roman" w:hAnsi="Times New Roman" w:cs="Times New Roman"/>
          <w:sz w:val="30"/>
          <w:szCs w:val="30"/>
        </w:rPr>
        <w:t xml:space="preserve">фамилия, инициалы (при наличии) </w:t>
      </w:r>
      <w:r w:rsidR="002A6765" w:rsidRPr="002A6765">
        <w:rPr>
          <w:rFonts w:ascii="Times New Roman" w:hAnsi="Times New Roman" w:cs="Times New Roman"/>
          <w:sz w:val="30"/>
          <w:szCs w:val="30"/>
        </w:rPr>
        <w:t>врача, его</w:t>
      </w:r>
      <w:r w:rsidR="00F41E28">
        <w:rPr>
          <w:rFonts w:ascii="Times New Roman" w:hAnsi="Times New Roman" w:cs="Times New Roman"/>
          <w:sz w:val="30"/>
          <w:szCs w:val="30"/>
        </w:rPr>
        <w:t xml:space="preserve"> подпись, личную печать врача, </w:t>
      </w:r>
      <w:r w:rsidR="003D4CF3">
        <w:rPr>
          <w:rFonts w:ascii="Times New Roman" w:hAnsi="Times New Roman" w:cs="Times New Roman"/>
          <w:sz w:val="30"/>
          <w:szCs w:val="30"/>
        </w:rPr>
        <w:t>фамилия, инициалы (при наличии</w:t>
      </w:r>
      <w:proofErr w:type="gramEnd"/>
      <w:r w:rsidR="003D4CF3">
        <w:rPr>
          <w:rFonts w:ascii="Times New Roman" w:hAnsi="Times New Roman" w:cs="Times New Roman"/>
          <w:sz w:val="30"/>
          <w:szCs w:val="30"/>
        </w:rPr>
        <w:t>)</w:t>
      </w:r>
      <w:r w:rsidR="002A6765" w:rsidRPr="002A6765">
        <w:rPr>
          <w:rFonts w:ascii="Times New Roman" w:hAnsi="Times New Roman" w:cs="Times New Roman"/>
          <w:sz w:val="30"/>
          <w:szCs w:val="30"/>
        </w:rPr>
        <w:t xml:space="preserve"> пациента и его возраст</w:t>
      </w:r>
      <w:r w:rsidR="003D4CF3">
        <w:rPr>
          <w:rFonts w:ascii="Times New Roman" w:hAnsi="Times New Roman" w:cs="Times New Roman"/>
          <w:sz w:val="30"/>
          <w:szCs w:val="30"/>
        </w:rPr>
        <w:t xml:space="preserve">. </w:t>
      </w:r>
      <w:r w:rsidR="002A6765" w:rsidRPr="002A6765">
        <w:rPr>
          <w:rFonts w:ascii="Times New Roman" w:hAnsi="Times New Roman" w:cs="Times New Roman"/>
          <w:sz w:val="30"/>
          <w:szCs w:val="30"/>
        </w:rPr>
        <w:t xml:space="preserve">Такой рецепт изымается у пациента после реализации лекарственного </w:t>
      </w:r>
      <w:proofErr w:type="gramStart"/>
      <w:r w:rsidR="002A6765" w:rsidRPr="002A6765">
        <w:rPr>
          <w:rFonts w:ascii="Times New Roman" w:hAnsi="Times New Roman" w:cs="Times New Roman"/>
          <w:sz w:val="30"/>
          <w:szCs w:val="30"/>
        </w:rPr>
        <w:t>препарата</w:t>
      </w:r>
      <w:proofErr w:type="gramEnd"/>
      <w:r w:rsidR="002A6765" w:rsidRPr="002A6765">
        <w:rPr>
          <w:rFonts w:ascii="Times New Roman" w:hAnsi="Times New Roman" w:cs="Times New Roman"/>
          <w:sz w:val="30"/>
          <w:szCs w:val="30"/>
        </w:rPr>
        <w:t xml:space="preserve"> и храниться в аптеке в соответствии со сроками хранения рецептов врача в аптеке согласно приложению 11 к </w:t>
      </w:r>
      <w:r w:rsidR="002F4454">
        <w:rPr>
          <w:rFonts w:ascii="Times New Roman" w:hAnsi="Times New Roman" w:cs="Times New Roman"/>
          <w:sz w:val="30"/>
          <w:szCs w:val="30"/>
        </w:rPr>
        <w:t>НАП</w:t>
      </w:r>
      <w:r w:rsidR="002A6765" w:rsidRPr="002A6765">
        <w:rPr>
          <w:rFonts w:ascii="Times New Roman" w:hAnsi="Times New Roman" w:cs="Times New Roman"/>
          <w:sz w:val="30"/>
          <w:szCs w:val="30"/>
        </w:rPr>
        <w:t>.</w:t>
      </w:r>
    </w:p>
    <w:p w:rsidR="00384751" w:rsidRPr="00D05FE2" w:rsidRDefault="00384751" w:rsidP="0038475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CC1E2B" w:rsidRDefault="008E15B6" w:rsidP="004C022D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D05FE2">
        <w:rPr>
          <w:rFonts w:ascii="Times New Roman" w:hAnsi="Times New Roman" w:cs="Times New Roman"/>
          <w:sz w:val="30"/>
          <w:szCs w:val="30"/>
        </w:rPr>
        <w:t>4.</w:t>
      </w:r>
      <w:r w:rsidR="004C022D">
        <w:rPr>
          <w:rFonts w:ascii="Times New Roman" w:hAnsi="Times New Roman" w:cs="Times New Roman"/>
          <w:sz w:val="30"/>
          <w:szCs w:val="30"/>
        </w:rPr>
        <w:t xml:space="preserve"> </w:t>
      </w:r>
      <w:r w:rsidR="002C1E32" w:rsidRPr="004C022D">
        <w:rPr>
          <w:rFonts w:ascii="Times New Roman" w:hAnsi="Times New Roman" w:cs="Times New Roman"/>
          <w:b/>
          <w:sz w:val="30"/>
          <w:szCs w:val="30"/>
        </w:rPr>
        <w:t>Вопрос</w:t>
      </w:r>
      <w:r w:rsidR="00FF1CBE">
        <w:rPr>
          <w:rFonts w:ascii="Times New Roman" w:hAnsi="Times New Roman" w:cs="Times New Roman"/>
          <w:b/>
          <w:sz w:val="30"/>
          <w:szCs w:val="30"/>
        </w:rPr>
        <w:t>.</w:t>
      </w:r>
      <w:r w:rsidR="00092CB3" w:rsidRPr="00D05FE2">
        <w:rPr>
          <w:rFonts w:ascii="Times New Roman" w:hAnsi="Times New Roman" w:cs="Times New Roman"/>
          <w:spacing w:val="6"/>
          <w:sz w:val="30"/>
          <w:szCs w:val="30"/>
          <w:shd w:val="clear" w:color="auto" w:fill="FFFFFF"/>
        </w:rPr>
        <w:t xml:space="preserve"> </w:t>
      </w:r>
      <w:r w:rsidR="00092CB3" w:rsidRPr="00D05FE2">
        <w:rPr>
          <w:rFonts w:ascii="Times New Roman" w:hAnsi="Times New Roman" w:cs="Times New Roman"/>
          <w:i/>
          <w:sz w:val="30"/>
          <w:szCs w:val="30"/>
        </w:rPr>
        <w:t>Можно ли оформить копию (ксерокопию) рецепта врача в случае несогласия потребителя приобрести единовременно все указан</w:t>
      </w:r>
      <w:r w:rsidR="00E66726" w:rsidRPr="00D05FE2">
        <w:rPr>
          <w:rFonts w:ascii="Times New Roman" w:hAnsi="Times New Roman" w:cs="Times New Roman"/>
          <w:i/>
          <w:sz w:val="30"/>
          <w:szCs w:val="30"/>
        </w:rPr>
        <w:t>ное в рецепте врача количество лекарственного препарата, подлежащего предметно-</w:t>
      </w:r>
      <w:r w:rsidR="00E66726" w:rsidRPr="00D05FE2">
        <w:rPr>
          <w:rFonts w:ascii="Times New Roman" w:hAnsi="Times New Roman" w:cs="Times New Roman"/>
          <w:i/>
          <w:sz w:val="30"/>
          <w:szCs w:val="30"/>
        </w:rPr>
        <w:lastRenderedPageBreak/>
        <w:t>количественному учету или имеющего норму единовременной реализации?</w:t>
      </w:r>
    </w:p>
    <w:p w:rsidR="004C022D" w:rsidRPr="00D05FE2" w:rsidRDefault="004C022D" w:rsidP="004C022D">
      <w:pPr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  <w:highlight w:val="green"/>
        </w:rPr>
      </w:pPr>
    </w:p>
    <w:p w:rsidR="004C022D" w:rsidRPr="004C022D" w:rsidRDefault="00F6571B" w:rsidP="004C022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97C6D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Ответ</w:t>
      </w:r>
      <w:r w:rsidR="00FF1CBE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.</w:t>
      </w:r>
      <w:r w:rsidR="004C022D" w:rsidRPr="004C022D">
        <w:rPr>
          <w:sz w:val="30"/>
          <w:szCs w:val="30"/>
        </w:rPr>
        <w:t xml:space="preserve"> </w:t>
      </w:r>
      <w:r w:rsidR="004C022D" w:rsidRPr="004C022D">
        <w:rPr>
          <w:rFonts w:ascii="Times New Roman" w:hAnsi="Times New Roman" w:cs="Times New Roman"/>
          <w:sz w:val="30"/>
          <w:szCs w:val="30"/>
        </w:rPr>
        <w:t xml:space="preserve">Требования, указанные в части третьей пункта 82 </w:t>
      </w:r>
      <w:r w:rsidR="00097C6D">
        <w:rPr>
          <w:rFonts w:ascii="Times New Roman" w:hAnsi="Times New Roman" w:cs="Times New Roman"/>
          <w:sz w:val="30"/>
          <w:szCs w:val="30"/>
        </w:rPr>
        <w:t>НПА</w:t>
      </w:r>
      <w:r w:rsidR="004C022D" w:rsidRPr="004C022D">
        <w:rPr>
          <w:rFonts w:ascii="Times New Roman" w:hAnsi="Times New Roman" w:cs="Times New Roman"/>
          <w:sz w:val="30"/>
          <w:szCs w:val="30"/>
        </w:rPr>
        <w:t xml:space="preserve"> не распространяются на лекарственные средства, выписанные на бланке рецепта врача формы 1, </w:t>
      </w:r>
      <w:r w:rsidR="00C15899">
        <w:rPr>
          <w:rFonts w:ascii="Times New Roman" w:hAnsi="Times New Roman" w:cs="Times New Roman"/>
          <w:sz w:val="30"/>
          <w:szCs w:val="30"/>
        </w:rPr>
        <w:t>которые подлежат</w:t>
      </w:r>
      <w:r w:rsidR="004C022D" w:rsidRPr="004C022D">
        <w:rPr>
          <w:rFonts w:ascii="Times New Roman" w:hAnsi="Times New Roman" w:cs="Times New Roman"/>
          <w:sz w:val="30"/>
          <w:szCs w:val="30"/>
        </w:rPr>
        <w:t xml:space="preserve"> пр</w:t>
      </w:r>
      <w:r w:rsidR="00097C6D">
        <w:rPr>
          <w:rFonts w:ascii="Times New Roman" w:hAnsi="Times New Roman" w:cs="Times New Roman"/>
          <w:sz w:val="30"/>
          <w:szCs w:val="30"/>
        </w:rPr>
        <w:t>едметно</w:t>
      </w:r>
      <w:r w:rsidR="00C15899">
        <w:rPr>
          <w:rFonts w:ascii="Times New Roman" w:hAnsi="Times New Roman" w:cs="Times New Roman"/>
          <w:sz w:val="30"/>
          <w:szCs w:val="30"/>
        </w:rPr>
        <w:t>-количественном учету</w:t>
      </w:r>
      <w:r w:rsidR="004C022D" w:rsidRPr="004C022D">
        <w:rPr>
          <w:rFonts w:ascii="Times New Roman" w:hAnsi="Times New Roman" w:cs="Times New Roman"/>
          <w:sz w:val="30"/>
          <w:szCs w:val="30"/>
        </w:rPr>
        <w:t>.</w:t>
      </w:r>
    </w:p>
    <w:p w:rsidR="000A4B36" w:rsidRPr="00E75DF5" w:rsidRDefault="000A4B36" w:rsidP="005F5D27">
      <w:pPr>
        <w:pStyle w:val="a4"/>
        <w:tabs>
          <w:tab w:val="clear" w:pos="4677"/>
          <w:tab w:val="center" w:pos="709"/>
        </w:tabs>
        <w:jc w:val="left"/>
        <w:rPr>
          <w:rFonts w:cs="Times New Roman"/>
          <w:sz w:val="30"/>
          <w:szCs w:val="30"/>
        </w:rPr>
      </w:pPr>
    </w:p>
    <w:p w:rsidR="005F5D27" w:rsidRDefault="00E75DF5" w:rsidP="000A4B36">
      <w:pPr>
        <w:pStyle w:val="a4"/>
        <w:tabs>
          <w:tab w:val="clear" w:pos="4677"/>
          <w:tab w:val="clear" w:pos="9355"/>
          <w:tab w:val="left" w:pos="709"/>
        </w:tabs>
        <w:ind w:left="709"/>
        <w:jc w:val="left"/>
        <w:rPr>
          <w:rFonts w:cs="Times New Roman"/>
          <w:i/>
          <w:sz w:val="30"/>
          <w:szCs w:val="30"/>
        </w:rPr>
      </w:pPr>
      <w:r>
        <w:rPr>
          <w:rFonts w:cs="Times New Roman"/>
          <w:spacing w:val="6"/>
          <w:sz w:val="30"/>
          <w:szCs w:val="30"/>
          <w:shd w:val="clear" w:color="auto" w:fill="FFFFFF"/>
        </w:rPr>
        <w:t>5</w:t>
      </w:r>
      <w:r w:rsidR="000A4B36" w:rsidRPr="00E75DF5">
        <w:rPr>
          <w:rFonts w:cs="Times New Roman"/>
          <w:spacing w:val="6"/>
          <w:sz w:val="30"/>
          <w:szCs w:val="30"/>
          <w:shd w:val="clear" w:color="auto" w:fill="FFFFFF"/>
        </w:rPr>
        <w:t>.</w:t>
      </w:r>
      <w:r w:rsidRPr="00E75DF5">
        <w:rPr>
          <w:rFonts w:cs="Times New Roman"/>
          <w:spacing w:val="6"/>
          <w:sz w:val="30"/>
          <w:szCs w:val="30"/>
          <w:shd w:val="clear" w:color="auto" w:fill="FFFFFF"/>
        </w:rPr>
        <w:t xml:space="preserve"> </w:t>
      </w:r>
      <w:r w:rsidR="00222FAE" w:rsidRPr="004A66EA">
        <w:rPr>
          <w:rFonts w:cs="Times New Roman"/>
          <w:b/>
          <w:spacing w:val="6"/>
          <w:sz w:val="30"/>
          <w:szCs w:val="30"/>
          <w:shd w:val="clear" w:color="auto" w:fill="FFFFFF"/>
        </w:rPr>
        <w:t>Вопрос</w:t>
      </w:r>
      <w:r w:rsidR="00FF1CBE">
        <w:rPr>
          <w:rFonts w:cs="Times New Roman"/>
          <w:b/>
          <w:spacing w:val="6"/>
          <w:sz w:val="30"/>
          <w:szCs w:val="30"/>
          <w:shd w:val="clear" w:color="auto" w:fill="FFFFFF"/>
        </w:rPr>
        <w:t>.</w:t>
      </w:r>
      <w:r w:rsidR="00222FAE" w:rsidRPr="00E75DF5">
        <w:rPr>
          <w:rFonts w:cs="Times New Roman"/>
          <w:spacing w:val="6"/>
          <w:sz w:val="30"/>
          <w:szCs w:val="30"/>
          <w:shd w:val="clear" w:color="auto" w:fill="FFFFFF"/>
        </w:rPr>
        <w:t xml:space="preserve"> </w:t>
      </w:r>
      <w:r w:rsidR="00222FAE" w:rsidRPr="00E75DF5">
        <w:rPr>
          <w:rFonts w:cs="Times New Roman"/>
          <w:i/>
          <w:sz w:val="30"/>
          <w:szCs w:val="30"/>
        </w:rPr>
        <w:t xml:space="preserve">Согласно пункту 2 абзаца 3 дано определение </w:t>
      </w:r>
      <w:r w:rsidR="00196EA6" w:rsidRPr="00E75DF5">
        <w:rPr>
          <w:rFonts w:cs="Times New Roman"/>
          <w:i/>
          <w:sz w:val="30"/>
          <w:szCs w:val="30"/>
        </w:rPr>
        <w:t>другие товары аптечного ассортимента. Является ли данный перечень исчерпывающим</w:t>
      </w:r>
      <w:r w:rsidR="000A4B36" w:rsidRPr="00E75DF5">
        <w:rPr>
          <w:rFonts w:cs="Times New Roman"/>
          <w:i/>
          <w:sz w:val="30"/>
          <w:szCs w:val="30"/>
        </w:rPr>
        <w:t>?</w:t>
      </w:r>
    </w:p>
    <w:p w:rsidR="00E75DF5" w:rsidRPr="00E75DF5" w:rsidRDefault="00E75DF5" w:rsidP="000A4B36">
      <w:pPr>
        <w:pStyle w:val="a4"/>
        <w:tabs>
          <w:tab w:val="clear" w:pos="4677"/>
          <w:tab w:val="clear" w:pos="9355"/>
          <w:tab w:val="left" w:pos="709"/>
        </w:tabs>
        <w:ind w:left="709"/>
        <w:jc w:val="left"/>
        <w:rPr>
          <w:rFonts w:cs="Times New Roman"/>
          <w:i/>
          <w:sz w:val="30"/>
          <w:szCs w:val="30"/>
        </w:rPr>
      </w:pPr>
    </w:p>
    <w:p w:rsidR="004A66EA" w:rsidRDefault="00E75DF5" w:rsidP="00B12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C64CF">
        <w:rPr>
          <w:rFonts w:ascii="Times New Roman" w:hAnsi="Times New Roman" w:cs="Times New Roman"/>
          <w:b/>
          <w:spacing w:val="6"/>
          <w:sz w:val="30"/>
          <w:szCs w:val="30"/>
          <w:shd w:val="clear" w:color="auto" w:fill="FFFFFF"/>
        </w:rPr>
        <w:t>Ответ</w:t>
      </w:r>
      <w:r w:rsidR="007C277E">
        <w:rPr>
          <w:rFonts w:ascii="Times New Roman" w:hAnsi="Times New Roman" w:cs="Times New Roman"/>
          <w:b/>
          <w:spacing w:val="6"/>
          <w:sz w:val="30"/>
          <w:szCs w:val="30"/>
          <w:shd w:val="clear" w:color="auto" w:fill="FFFFFF"/>
        </w:rPr>
        <w:t>.</w:t>
      </w:r>
      <w:r w:rsidRPr="005F1622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1C64CF" w:rsidRPr="004A66EA">
        <w:rPr>
          <w:rFonts w:ascii="Times New Roman" w:eastAsia="Calibri" w:hAnsi="Times New Roman" w:cs="Times New Roman"/>
          <w:sz w:val="30"/>
          <w:szCs w:val="30"/>
        </w:rPr>
        <w:t>Определение «другие товары аптечного ассортимента являются»</w:t>
      </w:r>
      <w:r w:rsidR="00E0637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E06370" w:rsidRPr="004A66EA">
        <w:rPr>
          <w:rFonts w:ascii="Times New Roman" w:eastAsia="Calibri" w:hAnsi="Times New Roman" w:cs="Times New Roman"/>
          <w:sz w:val="30"/>
          <w:szCs w:val="30"/>
        </w:rPr>
        <w:t>исчерпывающим</w:t>
      </w:r>
      <w:r w:rsidR="00E06370">
        <w:rPr>
          <w:rFonts w:ascii="Times New Roman" w:eastAsia="Calibri" w:hAnsi="Times New Roman" w:cs="Times New Roman"/>
          <w:sz w:val="30"/>
          <w:szCs w:val="30"/>
        </w:rPr>
        <w:t>.</w:t>
      </w:r>
      <w:r w:rsidR="00E06370" w:rsidRPr="004A66EA">
        <w:rPr>
          <w:rFonts w:ascii="Times New Roman" w:hAnsi="Times New Roman" w:cs="Times New Roman"/>
          <w:snapToGrid w:val="0"/>
          <w:color w:val="000000"/>
          <w:sz w:val="30"/>
          <w:szCs w:val="30"/>
        </w:rPr>
        <w:t xml:space="preserve"> </w:t>
      </w:r>
      <w:r w:rsidR="004A66EA" w:rsidRPr="004A66EA">
        <w:rPr>
          <w:rFonts w:ascii="Times New Roman" w:hAnsi="Times New Roman" w:cs="Times New Roman"/>
          <w:snapToGrid w:val="0"/>
          <w:color w:val="000000"/>
          <w:sz w:val="30"/>
          <w:szCs w:val="30"/>
        </w:rPr>
        <w:t xml:space="preserve">В настоящее время Министерством здравоохранения в адрес Министерства юстиции Республики Беларусь направлен пакет документов, установленных законодательством по внесению изменений в </w:t>
      </w:r>
      <w:r w:rsidR="00B72C2C">
        <w:rPr>
          <w:rFonts w:ascii="Times New Roman" w:hAnsi="Times New Roman" w:cs="Times New Roman"/>
          <w:snapToGrid w:val="0"/>
          <w:color w:val="000000"/>
          <w:sz w:val="30"/>
          <w:szCs w:val="30"/>
        </w:rPr>
        <w:t>НАП</w:t>
      </w:r>
      <w:r w:rsidR="004A66EA" w:rsidRPr="004A66EA">
        <w:rPr>
          <w:rFonts w:ascii="Times New Roman" w:hAnsi="Times New Roman" w:cs="Times New Roman"/>
          <w:snapToGrid w:val="0"/>
          <w:color w:val="000000"/>
          <w:sz w:val="30"/>
          <w:szCs w:val="30"/>
        </w:rPr>
        <w:t>.</w:t>
      </w:r>
      <w:r w:rsidR="00E06370" w:rsidRPr="00E06370">
        <w:rPr>
          <w:snapToGrid w:val="0"/>
          <w:color w:val="000000"/>
          <w:sz w:val="30"/>
          <w:szCs w:val="30"/>
        </w:rPr>
        <w:t xml:space="preserve"> </w:t>
      </w:r>
      <w:r w:rsidR="00E06370" w:rsidRPr="00E06370">
        <w:rPr>
          <w:rFonts w:ascii="Times New Roman" w:hAnsi="Times New Roman" w:cs="Times New Roman"/>
          <w:snapToGrid w:val="0"/>
          <w:color w:val="000000"/>
          <w:sz w:val="30"/>
          <w:szCs w:val="30"/>
        </w:rPr>
        <w:t xml:space="preserve">Данные изменения предполагают расширение термина </w:t>
      </w:r>
      <w:r w:rsidR="00E06370" w:rsidRPr="00E06370">
        <w:rPr>
          <w:rFonts w:ascii="Times New Roman" w:hAnsi="Times New Roman" w:cs="Times New Roman"/>
          <w:sz w:val="30"/>
          <w:szCs w:val="30"/>
        </w:rPr>
        <w:t>другие товары аптечного ассортимента</w:t>
      </w:r>
      <w:r w:rsidR="00B12043">
        <w:rPr>
          <w:rFonts w:ascii="Times New Roman" w:hAnsi="Times New Roman" w:cs="Times New Roman"/>
          <w:sz w:val="30"/>
          <w:szCs w:val="30"/>
        </w:rPr>
        <w:t>.</w:t>
      </w:r>
      <w:r w:rsidR="004A66EA" w:rsidRPr="004A66EA">
        <w:rPr>
          <w:rFonts w:ascii="Times New Roman" w:hAnsi="Times New Roman" w:cs="Times New Roman"/>
          <w:snapToGrid w:val="0"/>
          <w:color w:val="000000"/>
          <w:sz w:val="30"/>
          <w:szCs w:val="30"/>
        </w:rPr>
        <w:t xml:space="preserve"> </w:t>
      </w:r>
      <w:proofErr w:type="gramStart"/>
      <w:r w:rsidR="004A66EA" w:rsidRPr="004A66EA">
        <w:rPr>
          <w:rFonts w:ascii="Times New Roman" w:hAnsi="Times New Roman" w:cs="Times New Roman"/>
          <w:sz w:val="30"/>
          <w:szCs w:val="30"/>
        </w:rPr>
        <w:t>Одновременно сообщаем, что согласно приказу Министерства здравоохранения от 15.02.2021 №144 «О некоторых вопросах обращения лекарственных средств» юридическим лицам и индивидуальным предпринимателям, имеющим лицензию на фармацевтическую деятельность в части работ и услуг по розничной реализации лекарственных средств при осуществлении розничной торговли продукцией, не относящейся к другим товарам аптечного ассортимента, необходимо соблюдать требования общих санитарных эпидемиологических требований к содержанию, эксплуатации капитальных строений</w:t>
      </w:r>
      <w:proofErr w:type="gramEnd"/>
      <w:r w:rsidR="004A66EA" w:rsidRPr="004A66EA">
        <w:rPr>
          <w:rFonts w:ascii="Times New Roman" w:hAnsi="Times New Roman" w:cs="Times New Roman"/>
          <w:sz w:val="30"/>
          <w:szCs w:val="30"/>
        </w:rPr>
        <w:t xml:space="preserve"> (зданий, сооружений), изолированных помещений и иных объектов, принадлежащих субъектам хозяйствования, утвержденных Декретом Президента Республики Беларусь 23 ноября 2017 года № 7.</w:t>
      </w:r>
    </w:p>
    <w:p w:rsidR="00B12043" w:rsidRPr="004A66EA" w:rsidRDefault="00B12043" w:rsidP="00B12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B5ECC" w:rsidRPr="005F1622" w:rsidRDefault="0059221F" w:rsidP="002B5ECC">
      <w:pPr>
        <w:widowControl w:val="0"/>
        <w:tabs>
          <w:tab w:val="left" w:pos="1312"/>
        </w:tabs>
        <w:spacing w:after="0" w:line="307" w:lineRule="exact"/>
        <w:ind w:left="740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pacing w:val="6"/>
          <w:sz w:val="30"/>
          <w:szCs w:val="30"/>
          <w:shd w:val="clear" w:color="auto" w:fill="FFFFFF"/>
        </w:rPr>
        <w:t>6</w:t>
      </w:r>
      <w:r w:rsidR="002B5ECC" w:rsidRPr="005F1622">
        <w:rPr>
          <w:rFonts w:ascii="Times New Roman" w:hAnsi="Times New Roman" w:cs="Times New Roman"/>
          <w:spacing w:val="6"/>
          <w:sz w:val="30"/>
          <w:szCs w:val="30"/>
          <w:shd w:val="clear" w:color="auto" w:fill="FFFFFF"/>
        </w:rPr>
        <w:t xml:space="preserve">. </w:t>
      </w:r>
      <w:r w:rsidR="006E2B8A" w:rsidRPr="0059221F">
        <w:rPr>
          <w:rFonts w:ascii="Times New Roman" w:hAnsi="Times New Roman" w:cs="Times New Roman"/>
          <w:b/>
          <w:spacing w:val="6"/>
          <w:sz w:val="30"/>
          <w:szCs w:val="30"/>
          <w:shd w:val="clear" w:color="auto" w:fill="FFFFFF"/>
        </w:rPr>
        <w:t>Вопрос</w:t>
      </w:r>
      <w:r w:rsidR="007C277E">
        <w:rPr>
          <w:rFonts w:ascii="Times New Roman" w:hAnsi="Times New Roman" w:cs="Times New Roman"/>
          <w:b/>
          <w:spacing w:val="6"/>
          <w:sz w:val="30"/>
          <w:szCs w:val="30"/>
          <w:shd w:val="clear" w:color="auto" w:fill="FFFFFF"/>
        </w:rPr>
        <w:t>.</w:t>
      </w:r>
      <w:r w:rsidR="006E2B8A" w:rsidRPr="005F1622">
        <w:rPr>
          <w:rFonts w:ascii="Times New Roman" w:hAnsi="Times New Roman" w:cs="Times New Roman"/>
          <w:spacing w:val="6"/>
          <w:sz w:val="30"/>
          <w:szCs w:val="30"/>
          <w:shd w:val="clear" w:color="auto" w:fill="FFFFFF"/>
        </w:rPr>
        <w:t xml:space="preserve"> </w:t>
      </w:r>
      <w:r w:rsidR="002B5ECC" w:rsidRPr="005F1622">
        <w:rPr>
          <w:rFonts w:ascii="Times New Roman" w:hAnsi="Times New Roman" w:cs="Times New Roman"/>
          <w:i/>
          <w:sz w:val="30"/>
          <w:szCs w:val="30"/>
        </w:rPr>
        <w:t>В абзаце пятом п.79 НАП разрешено осуществлять замену назначенной врачом дозировки лекарственного препарата иной дозировкой с учетом лекарственной формы. Разрешено ли осуществлять замену дозировки лекарственного препарата, выписанного на льготном бланке рецепта врача?</w:t>
      </w:r>
    </w:p>
    <w:p w:rsidR="00F65A8B" w:rsidRPr="005F1622" w:rsidRDefault="00F65A8B" w:rsidP="002B5ECC">
      <w:pPr>
        <w:widowControl w:val="0"/>
        <w:tabs>
          <w:tab w:val="left" w:pos="1312"/>
        </w:tabs>
        <w:spacing w:after="0" w:line="307" w:lineRule="exact"/>
        <w:ind w:left="740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2B5ECC" w:rsidRPr="005F1622" w:rsidRDefault="006E2B8A" w:rsidP="002B5ECC">
      <w:pPr>
        <w:widowControl w:val="0"/>
        <w:tabs>
          <w:tab w:val="left" w:pos="242"/>
          <w:tab w:val="left" w:pos="2918"/>
          <w:tab w:val="left" w:pos="6179"/>
          <w:tab w:val="left" w:pos="94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9221F">
        <w:rPr>
          <w:rFonts w:ascii="Times New Roman" w:hAnsi="Times New Roman" w:cs="Times New Roman"/>
          <w:b/>
          <w:spacing w:val="6"/>
          <w:sz w:val="30"/>
          <w:szCs w:val="30"/>
          <w:shd w:val="clear" w:color="auto" w:fill="FFFFFF"/>
        </w:rPr>
        <w:t>Ответ</w:t>
      </w:r>
      <w:r w:rsidR="007C277E">
        <w:rPr>
          <w:rFonts w:ascii="Times New Roman" w:hAnsi="Times New Roman" w:cs="Times New Roman"/>
          <w:b/>
          <w:spacing w:val="6"/>
          <w:sz w:val="30"/>
          <w:szCs w:val="30"/>
          <w:shd w:val="clear" w:color="auto" w:fill="FFFFFF"/>
        </w:rPr>
        <w:t>.</w:t>
      </w:r>
      <w:r w:rsidRPr="005F1622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gramStart"/>
      <w:r w:rsidR="002B5ECC" w:rsidRPr="005F1622">
        <w:rPr>
          <w:rFonts w:ascii="Times New Roman" w:eastAsia="Calibri" w:hAnsi="Times New Roman" w:cs="Times New Roman"/>
          <w:sz w:val="30"/>
          <w:szCs w:val="30"/>
        </w:rPr>
        <w:t xml:space="preserve">Требования пункта 79 </w:t>
      </w:r>
      <w:r w:rsidR="00B72C2C">
        <w:rPr>
          <w:rFonts w:ascii="Times New Roman" w:eastAsia="Calibri" w:hAnsi="Times New Roman" w:cs="Times New Roman"/>
          <w:sz w:val="30"/>
          <w:szCs w:val="30"/>
        </w:rPr>
        <w:t>НАП</w:t>
      </w:r>
      <w:r w:rsidR="00FF4C35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2B5ECC" w:rsidRPr="005F1622">
        <w:rPr>
          <w:rFonts w:ascii="Times New Roman" w:eastAsia="Calibri" w:hAnsi="Times New Roman" w:cs="Times New Roman"/>
          <w:sz w:val="30"/>
          <w:szCs w:val="30"/>
        </w:rPr>
        <w:t xml:space="preserve">относятся ко всем лекарственным средствам или психотропным веществам, выписанным на бланках рецепта врача для выписки лекарственных средств и психотропных веществ, реализуемых в аптеке за полную стоимость, и бланках рецепта </w:t>
      </w:r>
      <w:r w:rsidR="002B5ECC" w:rsidRPr="005F1622">
        <w:rPr>
          <w:rFonts w:ascii="Times New Roman" w:eastAsia="Calibri" w:hAnsi="Times New Roman" w:cs="Times New Roman"/>
          <w:sz w:val="30"/>
          <w:szCs w:val="30"/>
        </w:rPr>
        <w:lastRenderedPageBreak/>
        <w:t>врача для выписки лекарственных средств на льготных условиях, в том числе бесплатно, за исключением наркотических средств и соответственно бланков рецептов формы 2, используемых для выписки наркотического средства.</w:t>
      </w:r>
      <w:proofErr w:type="gramEnd"/>
    </w:p>
    <w:p w:rsidR="00066BB6" w:rsidRPr="00095FCD" w:rsidRDefault="00FF4C35" w:rsidP="00DC30F8">
      <w:pPr>
        <w:pStyle w:val="a4"/>
        <w:tabs>
          <w:tab w:val="clear" w:pos="4677"/>
          <w:tab w:val="center" w:pos="709"/>
        </w:tabs>
        <w:ind w:left="708"/>
        <w:rPr>
          <w:rFonts w:cs="Times New Roman"/>
          <w:i/>
          <w:sz w:val="30"/>
          <w:szCs w:val="30"/>
        </w:rPr>
      </w:pPr>
      <w:r w:rsidRPr="00095FCD">
        <w:rPr>
          <w:rFonts w:cs="Times New Roman"/>
          <w:sz w:val="30"/>
          <w:szCs w:val="30"/>
        </w:rPr>
        <w:t>7</w:t>
      </w:r>
      <w:r w:rsidR="00DC30F8" w:rsidRPr="00095FCD">
        <w:rPr>
          <w:rFonts w:cs="Times New Roman"/>
          <w:sz w:val="30"/>
          <w:szCs w:val="30"/>
        </w:rPr>
        <w:t xml:space="preserve">. </w:t>
      </w:r>
      <w:r w:rsidR="00066BB6" w:rsidRPr="00095FCD">
        <w:rPr>
          <w:rFonts w:cs="Times New Roman"/>
          <w:b/>
          <w:sz w:val="30"/>
          <w:szCs w:val="30"/>
        </w:rPr>
        <w:t>Вопрос</w:t>
      </w:r>
      <w:r w:rsidR="007C277E" w:rsidRPr="00095FCD">
        <w:rPr>
          <w:rFonts w:cs="Times New Roman"/>
          <w:b/>
          <w:sz w:val="30"/>
          <w:szCs w:val="30"/>
        </w:rPr>
        <w:t>.</w:t>
      </w:r>
      <w:r w:rsidR="00066BB6" w:rsidRPr="00095FCD">
        <w:rPr>
          <w:rFonts w:cs="Times New Roman"/>
          <w:sz w:val="30"/>
          <w:szCs w:val="30"/>
        </w:rPr>
        <w:t xml:space="preserve"> </w:t>
      </w:r>
      <w:r w:rsidR="00DC30F8" w:rsidRPr="00095FCD">
        <w:rPr>
          <w:rFonts w:cs="Times New Roman"/>
          <w:i/>
          <w:sz w:val="30"/>
          <w:szCs w:val="30"/>
        </w:rPr>
        <w:t>Каким образом аптека должна проводить оценку выявленного потребителем скрытого недостатка лекарственного препарата в лекарственной форме «для ингаляций»? В каких документах содержатся алгоритмы или порядок данной процедуры, если дефект является скрытым и подлежащим установлению только в специализированных лабораториях?</w:t>
      </w:r>
    </w:p>
    <w:p w:rsidR="00F65A8B" w:rsidRPr="00095FCD" w:rsidRDefault="00F65A8B" w:rsidP="00DC30F8">
      <w:pPr>
        <w:pStyle w:val="a4"/>
        <w:tabs>
          <w:tab w:val="clear" w:pos="4677"/>
          <w:tab w:val="center" w:pos="709"/>
        </w:tabs>
        <w:ind w:left="708"/>
        <w:rPr>
          <w:rFonts w:cs="Times New Roman"/>
          <w:i/>
          <w:spacing w:val="6"/>
          <w:sz w:val="30"/>
          <w:szCs w:val="30"/>
          <w:shd w:val="clear" w:color="auto" w:fill="FFFFFF"/>
        </w:rPr>
      </w:pPr>
    </w:p>
    <w:p w:rsidR="00066BB6" w:rsidRPr="00B30DE5" w:rsidRDefault="00066BB6" w:rsidP="00B30DE5">
      <w:pPr>
        <w:widowControl w:val="0"/>
        <w:tabs>
          <w:tab w:val="left" w:pos="242"/>
          <w:tab w:val="left" w:pos="2918"/>
          <w:tab w:val="left" w:pos="6179"/>
          <w:tab w:val="left" w:pos="94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 w:rsidRPr="00095FCD">
        <w:rPr>
          <w:rFonts w:ascii="Times New Roman" w:hAnsi="Times New Roman" w:cs="Times New Roman"/>
          <w:b/>
          <w:sz w:val="30"/>
          <w:szCs w:val="30"/>
        </w:rPr>
        <w:t>Ответ</w:t>
      </w:r>
      <w:r w:rsidR="007C277E" w:rsidRPr="00095FCD">
        <w:rPr>
          <w:rFonts w:ascii="Times New Roman" w:hAnsi="Times New Roman" w:cs="Times New Roman"/>
          <w:b/>
          <w:sz w:val="30"/>
          <w:szCs w:val="30"/>
        </w:rPr>
        <w:t>.</w:t>
      </w:r>
      <w:r w:rsidRPr="00095FCD">
        <w:rPr>
          <w:rFonts w:ascii="Times New Roman" w:hAnsi="Times New Roman" w:cs="Times New Roman"/>
          <w:sz w:val="30"/>
          <w:szCs w:val="30"/>
        </w:rPr>
        <w:t xml:space="preserve"> </w:t>
      </w:r>
      <w:r w:rsidR="00DC30F8" w:rsidRPr="00095FCD">
        <w:rPr>
          <w:rFonts w:ascii="Times New Roman" w:eastAsia="Calibri" w:hAnsi="Times New Roman" w:cs="Times New Roman"/>
          <w:sz w:val="30"/>
          <w:szCs w:val="30"/>
        </w:rPr>
        <w:t xml:space="preserve">Скрытыми недостатками товаров признаются недостатки (дефекты), которые не могли быть обнаружены при проверке по качеству, обычно применяемой в процессе приемки данного вида товара и соответственно применимо к работе аптеки в процессе контроля при реализации (отпуске) лекарственных средств. Согласно части второй пункта 83 НАП в случае </w:t>
      </w:r>
      <w:r w:rsidR="00DC30F8" w:rsidRPr="00095FCD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обнаружения потребителем скрытого недостатка в первичной упаковке лекарственного препарата аптека проводит оценку выявленного скрытого недостатка в соответствии с СОП</w:t>
      </w:r>
      <w:r w:rsidR="00151FD9" w:rsidRPr="00095FCD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</w:t>
      </w:r>
      <w:r w:rsidR="00DC30F8" w:rsidRPr="00095FCD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о претензиях по качеству лекарственных препаратов (работа с рекламациями) в целях подтверждения выявленного недостатка. Таким образом, в данной ситуации следует в отношении потребителя принять меры в порядке, установленном законодательс</w:t>
      </w:r>
      <w:r w:rsidR="00BC5075" w:rsidRPr="00095FCD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твом о защите прав потребителей.</w:t>
      </w:r>
      <w:r w:rsidR="00636812" w:rsidRPr="00095FCD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Подробный алгоритм действий должен быть прописан в СОП.</w:t>
      </w:r>
    </w:p>
    <w:p w:rsidR="00066BB6" w:rsidRPr="005F1622" w:rsidRDefault="00B30DE5" w:rsidP="00DC30F8">
      <w:pPr>
        <w:pStyle w:val="a4"/>
        <w:tabs>
          <w:tab w:val="clear" w:pos="4677"/>
          <w:tab w:val="center" w:pos="709"/>
        </w:tabs>
        <w:ind w:left="708"/>
        <w:rPr>
          <w:rFonts w:cs="Times New Roman"/>
          <w:i/>
          <w:sz w:val="30"/>
          <w:szCs w:val="30"/>
        </w:rPr>
      </w:pPr>
      <w:r>
        <w:rPr>
          <w:rFonts w:cs="Times New Roman"/>
          <w:sz w:val="30"/>
          <w:szCs w:val="30"/>
        </w:rPr>
        <w:t>8</w:t>
      </w:r>
      <w:r w:rsidR="00DC30F8" w:rsidRPr="005F1622">
        <w:rPr>
          <w:rFonts w:cs="Times New Roman"/>
          <w:sz w:val="30"/>
          <w:szCs w:val="30"/>
        </w:rPr>
        <w:t xml:space="preserve">. </w:t>
      </w:r>
      <w:r w:rsidR="00D26E5B" w:rsidRPr="00B30DE5">
        <w:rPr>
          <w:rFonts w:cs="Times New Roman"/>
          <w:b/>
          <w:sz w:val="30"/>
          <w:szCs w:val="30"/>
        </w:rPr>
        <w:t>Вопрос</w:t>
      </w:r>
      <w:r w:rsidR="007C277E">
        <w:rPr>
          <w:rFonts w:cs="Times New Roman"/>
          <w:b/>
          <w:sz w:val="30"/>
          <w:szCs w:val="30"/>
        </w:rPr>
        <w:t>.</w:t>
      </w:r>
      <w:r w:rsidR="00D26E5B" w:rsidRPr="005F1622">
        <w:rPr>
          <w:rFonts w:cs="Times New Roman"/>
          <w:sz w:val="30"/>
          <w:szCs w:val="30"/>
        </w:rPr>
        <w:t xml:space="preserve"> </w:t>
      </w:r>
      <w:r w:rsidR="00DC30F8" w:rsidRPr="005F1622">
        <w:rPr>
          <w:rFonts w:cs="Times New Roman"/>
          <w:i/>
          <w:sz w:val="30"/>
          <w:szCs w:val="30"/>
        </w:rPr>
        <w:t>Что подразумевается под «химическим или физическим воздействием, следствием которого стала утрата свойств лекарственной формы лекарственного препарата, исключающая во</w:t>
      </w:r>
      <w:r w:rsidR="00353E11">
        <w:rPr>
          <w:rFonts w:cs="Times New Roman"/>
          <w:i/>
          <w:sz w:val="30"/>
          <w:szCs w:val="30"/>
        </w:rPr>
        <w:t>зможность их восстановления» (пункт</w:t>
      </w:r>
      <w:r w:rsidR="00DC30F8" w:rsidRPr="005F1622">
        <w:rPr>
          <w:rFonts w:cs="Times New Roman"/>
          <w:i/>
          <w:sz w:val="30"/>
          <w:szCs w:val="30"/>
        </w:rPr>
        <w:t xml:space="preserve"> 86.2 НАП)? Касается ли данная норма только </w:t>
      </w:r>
      <w:proofErr w:type="spellStart"/>
      <w:r w:rsidR="00DC30F8" w:rsidRPr="005F1622">
        <w:rPr>
          <w:rFonts w:cs="Times New Roman"/>
          <w:i/>
          <w:sz w:val="30"/>
          <w:szCs w:val="30"/>
        </w:rPr>
        <w:t>экстемпорально</w:t>
      </w:r>
      <w:proofErr w:type="spellEnd"/>
      <w:r w:rsidR="00DC30F8" w:rsidRPr="005F1622">
        <w:rPr>
          <w:rFonts w:cs="Times New Roman"/>
          <w:i/>
          <w:sz w:val="30"/>
          <w:szCs w:val="30"/>
        </w:rPr>
        <w:t xml:space="preserve"> изготовленного лекарственного препарата? Каким образом, кто, на каком основании должен осуществлять данную оценку?</w:t>
      </w:r>
    </w:p>
    <w:p w:rsidR="00F65A8B" w:rsidRPr="005F1622" w:rsidRDefault="00F65A8B" w:rsidP="00DC30F8">
      <w:pPr>
        <w:pStyle w:val="a4"/>
        <w:tabs>
          <w:tab w:val="clear" w:pos="4677"/>
          <w:tab w:val="center" w:pos="709"/>
        </w:tabs>
        <w:ind w:left="708"/>
        <w:rPr>
          <w:rFonts w:cs="Times New Roman"/>
          <w:i/>
          <w:spacing w:val="6"/>
          <w:sz w:val="30"/>
          <w:szCs w:val="30"/>
          <w:shd w:val="clear" w:color="auto" w:fill="FFFFFF"/>
        </w:rPr>
      </w:pPr>
    </w:p>
    <w:p w:rsidR="00AA6F19" w:rsidRPr="00B30DE5" w:rsidRDefault="00D26E5B" w:rsidP="00B30DE5">
      <w:pPr>
        <w:widowControl w:val="0"/>
        <w:tabs>
          <w:tab w:val="left" w:pos="242"/>
          <w:tab w:val="left" w:pos="2918"/>
          <w:tab w:val="left" w:pos="6179"/>
          <w:tab w:val="left" w:pos="94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23A28">
        <w:rPr>
          <w:rFonts w:ascii="Times New Roman" w:hAnsi="Times New Roman" w:cs="Times New Roman"/>
          <w:b/>
          <w:sz w:val="30"/>
          <w:szCs w:val="30"/>
        </w:rPr>
        <w:t>Ответ</w:t>
      </w:r>
      <w:r w:rsidR="007C277E">
        <w:rPr>
          <w:rFonts w:ascii="Times New Roman" w:hAnsi="Times New Roman" w:cs="Times New Roman"/>
          <w:b/>
          <w:sz w:val="30"/>
          <w:szCs w:val="30"/>
        </w:rPr>
        <w:t>.</w:t>
      </w:r>
      <w:r w:rsidRPr="005F1622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AA6F19" w:rsidRPr="005F1622">
        <w:rPr>
          <w:rFonts w:ascii="Times New Roman" w:eastAsia="Calibri" w:hAnsi="Times New Roman" w:cs="Times New Roman"/>
          <w:sz w:val="30"/>
          <w:szCs w:val="30"/>
        </w:rPr>
        <w:t>К факторам физического воздействия относятся: механическое повреждение, свет, влага, давление, улетучивание и (или) высыхание, повышенная температура, пониженная температура, несоблюдение условий хранения пахучих и красящих веществ.</w:t>
      </w:r>
      <w:proofErr w:type="gramEnd"/>
      <w:r w:rsidR="00AA6F19" w:rsidRPr="005F1622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gramStart"/>
      <w:r w:rsidR="00AA6F19" w:rsidRPr="005F1622">
        <w:rPr>
          <w:rFonts w:ascii="Times New Roman" w:eastAsia="Calibri" w:hAnsi="Times New Roman" w:cs="Times New Roman"/>
          <w:sz w:val="30"/>
          <w:szCs w:val="30"/>
        </w:rPr>
        <w:t xml:space="preserve">К факторам химического воздействия – воздействие газов, содержащихся в окружающей среде, химических веществ: кислот, органических </w:t>
      </w:r>
      <w:r w:rsidR="00AA6F19" w:rsidRPr="005F1622">
        <w:rPr>
          <w:rFonts w:ascii="Times New Roman" w:eastAsia="Calibri" w:hAnsi="Times New Roman" w:cs="Times New Roman"/>
          <w:sz w:val="30"/>
          <w:szCs w:val="30"/>
        </w:rPr>
        <w:lastRenderedPageBreak/>
        <w:t>растворителей, смазочных масел, щелочей, средств дезинфекции, йода и других.</w:t>
      </w:r>
      <w:proofErr w:type="gramEnd"/>
      <w:r w:rsidR="00B30DE5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AA6F19" w:rsidRPr="005F1622">
        <w:rPr>
          <w:rFonts w:ascii="Times New Roman" w:eastAsia="Calibri" w:hAnsi="Times New Roman" w:cs="Times New Roman"/>
          <w:sz w:val="30"/>
          <w:szCs w:val="30"/>
        </w:rPr>
        <w:t xml:space="preserve">К утрате свойств лекарственной формы лекарственного препарата, исключающая возможность ее восстановления, в зависимости от вида лекарственной формы, относятся: нарушение целостности первичной упаковки, изменение внешнего вида лекарственного препарата, высыхание, расплавление, </w:t>
      </w:r>
      <w:proofErr w:type="spellStart"/>
      <w:r w:rsidR="00AA6F19" w:rsidRPr="005F1622">
        <w:rPr>
          <w:rFonts w:ascii="Times New Roman" w:eastAsia="Calibri" w:hAnsi="Times New Roman" w:cs="Times New Roman"/>
          <w:sz w:val="30"/>
          <w:szCs w:val="30"/>
        </w:rPr>
        <w:t>отсыревание</w:t>
      </w:r>
      <w:proofErr w:type="spellEnd"/>
      <w:r w:rsidR="00AA6F19" w:rsidRPr="005F1622">
        <w:rPr>
          <w:rFonts w:ascii="Times New Roman" w:eastAsia="Calibri" w:hAnsi="Times New Roman" w:cs="Times New Roman"/>
          <w:sz w:val="30"/>
          <w:szCs w:val="30"/>
        </w:rPr>
        <w:t xml:space="preserve"> (увлажнение), расслоение, затвердевание, изменение запаха и цвета и другое. Требования подпункта 86.2 пункта 86 НАП распространяются на готовые и экстемпоральные лекарственные средства.</w:t>
      </w:r>
      <w:r w:rsidR="00B30DE5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AA6F19" w:rsidRPr="005F1622">
        <w:rPr>
          <w:rFonts w:ascii="Times New Roman" w:eastAsia="Calibri" w:hAnsi="Times New Roman" w:cs="Times New Roman"/>
          <w:sz w:val="30"/>
          <w:szCs w:val="30"/>
        </w:rPr>
        <w:t>Согласно части второй пункта 52 НАП при реализации лекарственного средства фармацевтический работник аптеки в присутствии покупателя проверяет его наименование, дозировку, оформление этикеток (для лекарственных препаратов, изготовленных в аптеке), маркировку, упаковку (в том числе первичную) и срок годности.</w:t>
      </w:r>
    </w:p>
    <w:p w:rsidR="00D01CC6" w:rsidRPr="005F1622" w:rsidRDefault="00D01CC6" w:rsidP="00AA6F19">
      <w:pPr>
        <w:widowControl w:val="0"/>
        <w:tabs>
          <w:tab w:val="left" w:pos="242"/>
          <w:tab w:val="left" w:pos="2918"/>
          <w:tab w:val="left" w:pos="6179"/>
          <w:tab w:val="left" w:pos="9437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16355C" w:rsidRPr="005F1622" w:rsidRDefault="00D23A28" w:rsidP="00353E11">
      <w:pPr>
        <w:widowControl w:val="0"/>
        <w:tabs>
          <w:tab w:val="left" w:pos="1350"/>
        </w:tabs>
        <w:spacing w:after="0" w:line="307" w:lineRule="exact"/>
        <w:ind w:left="740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9</w:t>
      </w:r>
      <w:r w:rsidR="00AA6F19" w:rsidRPr="005F1622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. </w:t>
      </w:r>
      <w:r w:rsidR="00B77081" w:rsidRPr="00D23A28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Вопрос</w:t>
      </w:r>
      <w:r w:rsidR="007C277E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.</w:t>
      </w:r>
      <w:r w:rsidR="00B77081" w:rsidRPr="005F1622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 </w:t>
      </w:r>
      <w:r w:rsidR="0016355C" w:rsidRPr="005F1622">
        <w:rPr>
          <w:rFonts w:ascii="Times New Roman" w:hAnsi="Times New Roman" w:cs="Times New Roman"/>
          <w:i/>
          <w:sz w:val="30"/>
          <w:szCs w:val="30"/>
        </w:rPr>
        <w:t xml:space="preserve">Под маркировкой понимают информацию, наносимую на упаковку (этикетку, листок-вкладыш и другие печатные материалы). При этом маркировка </w:t>
      </w:r>
      <w:r>
        <w:rPr>
          <w:rFonts w:ascii="Times New Roman" w:hAnsi="Times New Roman" w:cs="Times New Roman"/>
          <w:i/>
          <w:sz w:val="30"/>
          <w:szCs w:val="30"/>
        </w:rPr>
        <w:t>–</w:t>
      </w:r>
      <w:r w:rsidR="0016355C" w:rsidRPr="005F1622">
        <w:rPr>
          <w:rFonts w:ascii="Times New Roman" w:hAnsi="Times New Roman" w:cs="Times New Roman"/>
          <w:i/>
          <w:sz w:val="30"/>
          <w:szCs w:val="30"/>
        </w:rPr>
        <w:t xml:space="preserve"> информация, нанесенная на упаковку лекарственного </w:t>
      </w:r>
      <w:proofErr w:type="spellStart"/>
      <w:r w:rsidR="0016355C" w:rsidRPr="005F1622">
        <w:rPr>
          <w:rFonts w:ascii="Times New Roman" w:hAnsi="Times New Roman" w:cs="Times New Roman"/>
          <w:i/>
          <w:sz w:val="30"/>
          <w:szCs w:val="30"/>
        </w:rPr>
        <w:t>препарата</w:t>
      </w:r>
      <w:proofErr w:type="gramStart"/>
      <w:r w:rsidR="0016355C" w:rsidRPr="005F1622">
        <w:rPr>
          <w:rFonts w:ascii="Times New Roman" w:hAnsi="Times New Roman" w:cs="Times New Roman"/>
          <w:i/>
          <w:sz w:val="30"/>
          <w:szCs w:val="30"/>
        </w:rPr>
        <w:t>.</w:t>
      </w:r>
      <w:r w:rsidR="00D94027">
        <w:rPr>
          <w:rFonts w:ascii="Times New Roman" w:hAnsi="Times New Roman" w:cs="Times New Roman"/>
          <w:i/>
          <w:sz w:val="30"/>
          <w:szCs w:val="30"/>
        </w:rPr>
        <w:t>В</w:t>
      </w:r>
      <w:proofErr w:type="spellEnd"/>
      <w:proofErr w:type="gramEnd"/>
      <w:r w:rsidR="00D94027">
        <w:rPr>
          <w:rFonts w:ascii="Times New Roman" w:hAnsi="Times New Roman" w:cs="Times New Roman"/>
          <w:i/>
          <w:sz w:val="30"/>
          <w:szCs w:val="30"/>
        </w:rPr>
        <w:t xml:space="preserve"> пункте </w:t>
      </w:r>
      <w:r w:rsidR="0016355C" w:rsidRPr="005F1622">
        <w:rPr>
          <w:rFonts w:ascii="Times New Roman" w:hAnsi="Times New Roman" w:cs="Times New Roman"/>
          <w:i/>
          <w:sz w:val="30"/>
          <w:szCs w:val="30"/>
        </w:rPr>
        <w:t>86.2 НАП запрещается реализация населению лекарственных препаратов с нарушенной целостностью маркировки. В каких случаях целостность маркировки считается нарушенной (обесцвечивание, нанесение шариковой ручкой или маркером стоимости, перечеркивание упаковки, царапина и т.п.)?</w:t>
      </w:r>
    </w:p>
    <w:p w:rsidR="00F65A8B" w:rsidRPr="00D94027" w:rsidRDefault="00F65A8B" w:rsidP="0016355C">
      <w:pPr>
        <w:spacing w:after="0" w:line="307" w:lineRule="exact"/>
        <w:ind w:left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D01CC6" w:rsidRPr="005F1622" w:rsidRDefault="00C108A8" w:rsidP="00CB32BF">
      <w:pPr>
        <w:widowControl w:val="0"/>
        <w:tabs>
          <w:tab w:val="left" w:pos="1350"/>
        </w:tabs>
        <w:spacing w:after="0" w:line="307" w:lineRule="exact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 w:rsidRPr="00D94027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Ответ</w:t>
      </w:r>
      <w:r w:rsidR="007C277E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.</w:t>
      </w:r>
      <w:r w:rsidRPr="005F162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proofErr w:type="gramStart"/>
      <w:r w:rsidR="00D01CC6" w:rsidRPr="005F1622">
        <w:rPr>
          <w:rFonts w:ascii="Times New Roman" w:eastAsia="Calibri" w:hAnsi="Times New Roman" w:cs="Times New Roman"/>
          <w:sz w:val="30"/>
          <w:szCs w:val="30"/>
        </w:rPr>
        <w:t xml:space="preserve">В соответствии с абзацем четвертым подпункта 86.2 пункта 2 НАП </w:t>
      </w:r>
      <w:r w:rsidR="00D01CC6" w:rsidRPr="005F1622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в случае нарушения целостности и (или) маркировки первичной упаковки, а также дополнительных требований к упаковке и (или) маркировке упаковки, реализация населению, реализация, отпуск организациям здравоохранения и (или) их структурным подразделениям лекарственных препаратов, наркотических средств и психотропных веществ в аптеках (больничных аптеках) не осуществляется.</w:t>
      </w:r>
      <w:proofErr w:type="gramEnd"/>
      <w:r w:rsidR="00D94027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</w:t>
      </w:r>
      <w:r w:rsidR="00D01CC6" w:rsidRPr="005F1622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Под нарушением целостности первичной упаковки</w:t>
      </w:r>
      <w:r w:rsidR="00D01CC6" w:rsidRPr="005F1622">
        <w:rPr>
          <w:rStyle w:val="a6"/>
          <w:rFonts w:ascii="Times New Roman" w:eastAsia="Calibri" w:hAnsi="Times New Roman" w:cs="Times New Roman"/>
          <w:i w:val="0"/>
          <w:sz w:val="30"/>
          <w:szCs w:val="30"/>
        </w:rPr>
        <w:t xml:space="preserve"> понимается изменение свойств упаковки, не позволяющих гарантировать оптимальные условия хранения и надежную сохранность запакованных в ней лекарственных средств.</w:t>
      </w:r>
      <w:r w:rsidR="006C72A2">
        <w:rPr>
          <w:rStyle w:val="a6"/>
          <w:rFonts w:ascii="Times New Roman" w:eastAsia="Calibri" w:hAnsi="Times New Roman" w:cs="Times New Roman"/>
          <w:i w:val="0"/>
          <w:sz w:val="30"/>
          <w:szCs w:val="30"/>
        </w:rPr>
        <w:t xml:space="preserve"> </w:t>
      </w:r>
      <w:r w:rsidR="00D01CC6" w:rsidRPr="005F1622">
        <w:rPr>
          <w:rStyle w:val="a6"/>
          <w:rFonts w:ascii="Times New Roman" w:eastAsia="Calibri" w:hAnsi="Times New Roman" w:cs="Times New Roman"/>
          <w:i w:val="0"/>
          <w:sz w:val="30"/>
          <w:szCs w:val="30"/>
        </w:rPr>
        <w:t>Под нарушением маркировки первичной упаковки</w:t>
      </w:r>
      <w:r w:rsidR="00D01CC6" w:rsidRPr="005F1622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понимается ее недостоверность, </w:t>
      </w:r>
      <w:proofErr w:type="spellStart"/>
      <w:r w:rsidR="00D01CC6" w:rsidRPr="005F1622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нечитаемость</w:t>
      </w:r>
      <w:proofErr w:type="spellEnd"/>
      <w:r w:rsidR="00D01CC6" w:rsidRPr="005F1622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, неоднозначность для понимания и недоступность для просмотра и идентификации.</w:t>
      </w:r>
    </w:p>
    <w:p w:rsidR="0050290B" w:rsidRPr="005F1622" w:rsidRDefault="0050290B" w:rsidP="00D01CC6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6"/>
          <w:sz w:val="30"/>
          <w:szCs w:val="30"/>
          <w:shd w:val="clear" w:color="auto" w:fill="FFFFFF"/>
        </w:rPr>
      </w:pPr>
    </w:p>
    <w:p w:rsidR="00942731" w:rsidRPr="00C67B6A" w:rsidRDefault="0057071D" w:rsidP="00C67B6A">
      <w:pPr>
        <w:spacing w:after="0" w:line="240" w:lineRule="auto"/>
        <w:ind w:left="708"/>
        <w:jc w:val="both"/>
        <w:rPr>
          <w:rFonts w:ascii="Times New Roman" w:hAnsi="Times New Roman" w:cs="Times New Roman"/>
          <w:spacing w:val="6"/>
          <w:sz w:val="30"/>
          <w:szCs w:val="30"/>
          <w:shd w:val="clear" w:color="auto" w:fill="FFFFFF"/>
        </w:rPr>
      </w:pPr>
      <w:r w:rsidRPr="005F1622">
        <w:rPr>
          <w:rFonts w:ascii="Times New Roman" w:hAnsi="Times New Roman" w:cs="Times New Roman"/>
          <w:spacing w:val="6"/>
          <w:sz w:val="30"/>
          <w:szCs w:val="30"/>
          <w:shd w:val="clear" w:color="auto" w:fill="FFFFFF"/>
        </w:rPr>
        <w:t>1</w:t>
      </w:r>
      <w:r w:rsidR="00CB32BF">
        <w:rPr>
          <w:rFonts w:ascii="Times New Roman" w:hAnsi="Times New Roman" w:cs="Times New Roman"/>
          <w:spacing w:val="6"/>
          <w:sz w:val="30"/>
          <w:szCs w:val="30"/>
          <w:shd w:val="clear" w:color="auto" w:fill="FFFFFF"/>
        </w:rPr>
        <w:t>0</w:t>
      </w:r>
      <w:r w:rsidRPr="005F1622">
        <w:rPr>
          <w:rFonts w:ascii="Times New Roman" w:hAnsi="Times New Roman" w:cs="Times New Roman"/>
          <w:spacing w:val="6"/>
          <w:sz w:val="30"/>
          <w:szCs w:val="30"/>
          <w:shd w:val="clear" w:color="auto" w:fill="FFFFFF"/>
        </w:rPr>
        <w:t xml:space="preserve">. </w:t>
      </w:r>
      <w:r w:rsidR="0050290B" w:rsidRPr="00BB6B62">
        <w:rPr>
          <w:rFonts w:ascii="Times New Roman" w:hAnsi="Times New Roman" w:cs="Times New Roman"/>
          <w:b/>
          <w:spacing w:val="6"/>
          <w:sz w:val="30"/>
          <w:szCs w:val="30"/>
          <w:shd w:val="clear" w:color="auto" w:fill="FFFFFF"/>
        </w:rPr>
        <w:t>Вопрос</w:t>
      </w:r>
      <w:r w:rsidR="00FF1CBE">
        <w:rPr>
          <w:rFonts w:ascii="Times New Roman" w:hAnsi="Times New Roman" w:cs="Times New Roman"/>
          <w:spacing w:val="6"/>
          <w:sz w:val="30"/>
          <w:szCs w:val="30"/>
          <w:shd w:val="clear" w:color="auto" w:fill="FFFFFF"/>
        </w:rPr>
        <w:t>.</w:t>
      </w:r>
      <w:r w:rsidR="0050290B" w:rsidRPr="005F1622">
        <w:rPr>
          <w:rFonts w:ascii="Times New Roman" w:hAnsi="Times New Roman" w:cs="Times New Roman"/>
          <w:spacing w:val="6"/>
          <w:sz w:val="30"/>
          <w:szCs w:val="30"/>
          <w:shd w:val="clear" w:color="auto" w:fill="FFFFFF"/>
        </w:rPr>
        <w:t xml:space="preserve"> </w:t>
      </w:r>
      <w:r w:rsidRPr="005F1622">
        <w:rPr>
          <w:rFonts w:ascii="Times New Roman" w:hAnsi="Times New Roman" w:cs="Times New Roman"/>
          <w:i/>
          <w:sz w:val="30"/>
          <w:szCs w:val="30"/>
        </w:rPr>
        <w:t>В новой редакции НАП не содержится никаких указаний относительно возрастных ограничений потребителя при реализации лекарственных препаратов, в том числе спиртосодержащих</w:t>
      </w:r>
      <w:r w:rsidR="00217072" w:rsidRPr="005F1622">
        <w:rPr>
          <w:rFonts w:ascii="Times New Roman" w:hAnsi="Times New Roman" w:cs="Times New Roman"/>
          <w:i/>
          <w:sz w:val="30"/>
          <w:szCs w:val="30"/>
        </w:rPr>
        <w:t>.</w:t>
      </w:r>
      <w:r w:rsidRPr="005F1622">
        <w:rPr>
          <w:rFonts w:ascii="Times New Roman" w:hAnsi="Times New Roman" w:cs="Times New Roman"/>
          <w:i/>
          <w:sz w:val="30"/>
          <w:szCs w:val="30"/>
        </w:rPr>
        <w:t xml:space="preserve"> Просим разъяснить с какого возраста допускается реализовывать лекарственные препараты д</w:t>
      </w:r>
      <w:r w:rsidR="00217072" w:rsidRPr="005F1622">
        <w:rPr>
          <w:rFonts w:ascii="Times New Roman" w:hAnsi="Times New Roman" w:cs="Times New Roman"/>
          <w:i/>
          <w:sz w:val="30"/>
          <w:szCs w:val="30"/>
        </w:rPr>
        <w:t xml:space="preserve">етям, в </w:t>
      </w:r>
      <w:r w:rsidR="00217072" w:rsidRPr="005F1622">
        <w:rPr>
          <w:rFonts w:ascii="Times New Roman" w:hAnsi="Times New Roman" w:cs="Times New Roman"/>
          <w:i/>
          <w:sz w:val="30"/>
          <w:szCs w:val="30"/>
        </w:rPr>
        <w:lastRenderedPageBreak/>
        <w:t>т.ч.</w:t>
      </w:r>
      <w:r w:rsidRPr="005F1622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gramStart"/>
      <w:r w:rsidRPr="005F1622">
        <w:rPr>
          <w:rFonts w:ascii="Times New Roman" w:hAnsi="Times New Roman" w:cs="Times New Roman"/>
          <w:i/>
          <w:sz w:val="30"/>
          <w:szCs w:val="30"/>
        </w:rPr>
        <w:t>спиртосодержащих</w:t>
      </w:r>
      <w:proofErr w:type="gramEnd"/>
      <w:r w:rsidRPr="005F1622">
        <w:rPr>
          <w:rFonts w:ascii="Times New Roman" w:hAnsi="Times New Roman" w:cs="Times New Roman"/>
          <w:i/>
          <w:sz w:val="30"/>
          <w:szCs w:val="30"/>
        </w:rPr>
        <w:t>, и какие для этого основания установлены, законодательством?</w:t>
      </w:r>
      <w:r w:rsidR="006C72A2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5B5D1B">
        <w:rPr>
          <w:rFonts w:ascii="Times New Roman" w:hAnsi="Times New Roman" w:cs="Times New Roman"/>
          <w:i/>
          <w:spacing w:val="6"/>
          <w:sz w:val="30"/>
          <w:szCs w:val="30"/>
          <w:shd w:val="clear" w:color="auto" w:fill="FFFFFF"/>
        </w:rPr>
        <w:t>В</w:t>
      </w:r>
      <w:r w:rsidR="005B5D1B" w:rsidRPr="005F1622">
        <w:rPr>
          <w:rFonts w:ascii="Times New Roman" w:hAnsi="Times New Roman" w:cs="Times New Roman"/>
          <w:i/>
          <w:spacing w:val="6"/>
          <w:sz w:val="30"/>
          <w:szCs w:val="30"/>
          <w:shd w:val="clear" w:color="auto" w:fill="FFFFFF"/>
        </w:rPr>
        <w:t xml:space="preserve"> пункте </w:t>
      </w:r>
      <w:r w:rsidR="00217072" w:rsidRPr="005F1622">
        <w:rPr>
          <w:rFonts w:ascii="Times New Roman" w:hAnsi="Times New Roman" w:cs="Times New Roman"/>
          <w:i/>
          <w:spacing w:val="6"/>
          <w:sz w:val="30"/>
          <w:szCs w:val="30"/>
          <w:shd w:val="clear" w:color="auto" w:fill="FFFFFF"/>
        </w:rPr>
        <w:t xml:space="preserve">86 НАП </w:t>
      </w:r>
      <w:r w:rsidR="00942731" w:rsidRPr="005F1622">
        <w:rPr>
          <w:rFonts w:ascii="Times New Roman" w:hAnsi="Times New Roman" w:cs="Times New Roman"/>
          <w:i/>
          <w:spacing w:val="6"/>
          <w:sz w:val="30"/>
          <w:szCs w:val="30"/>
          <w:shd w:val="clear" w:color="auto" w:fill="FFFFFF"/>
        </w:rPr>
        <w:t xml:space="preserve">не упоминается запрет реализации лекарственных препаратов детям до 15 лет. В соответствии с Кодексом Республики Беларусь от 07.12.1998 № 218-З «Гражданский кодекс Республики Беларусь» несовершеннолетние в возрасте до 14 лет (статья 27) в праве самостоятельно совершать мелкие бытовые сделки, сделки по распоряжению средствами, предоставленными законным представителем или с согласия последнего третьим лицом для определенной цели или свободного распоряжения. </w:t>
      </w:r>
      <w:r w:rsidR="00942731" w:rsidRPr="005F1622">
        <w:rPr>
          <w:rFonts w:ascii="Times New Roman" w:hAnsi="Times New Roman" w:cs="Times New Roman"/>
          <w:i/>
          <w:sz w:val="30"/>
          <w:szCs w:val="30"/>
        </w:rPr>
        <w:t>Означает ли это обязанность аптек осуществлять реализацию потребителям лекарственных средств, наркотических средств, психотропных веществ, лекарственных сре</w:t>
      </w:r>
      <w:proofErr w:type="gramStart"/>
      <w:r w:rsidR="00942731" w:rsidRPr="005F1622">
        <w:rPr>
          <w:rFonts w:ascii="Times New Roman" w:hAnsi="Times New Roman" w:cs="Times New Roman"/>
          <w:i/>
          <w:sz w:val="30"/>
          <w:szCs w:val="30"/>
        </w:rPr>
        <w:t>дств сп</w:t>
      </w:r>
      <w:proofErr w:type="gramEnd"/>
      <w:r w:rsidR="00942731" w:rsidRPr="005F1622">
        <w:rPr>
          <w:rFonts w:ascii="Times New Roman" w:hAnsi="Times New Roman" w:cs="Times New Roman"/>
          <w:i/>
          <w:sz w:val="30"/>
          <w:szCs w:val="30"/>
        </w:rPr>
        <w:t>иска «А» без ограничения по возрасту?</w:t>
      </w:r>
    </w:p>
    <w:p w:rsidR="00217072" w:rsidRPr="005F1622" w:rsidRDefault="00217072" w:rsidP="0057071D">
      <w:pPr>
        <w:spacing w:after="0" w:line="240" w:lineRule="auto"/>
        <w:ind w:left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50290B" w:rsidRPr="005F1622" w:rsidRDefault="0050290B" w:rsidP="009150A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5B5D1B">
        <w:rPr>
          <w:rFonts w:ascii="Times New Roman" w:hAnsi="Times New Roman" w:cs="Times New Roman"/>
          <w:b/>
          <w:spacing w:val="6"/>
          <w:sz w:val="30"/>
          <w:szCs w:val="30"/>
          <w:shd w:val="clear" w:color="auto" w:fill="FFFFFF"/>
        </w:rPr>
        <w:t>Ответ</w:t>
      </w:r>
      <w:r w:rsidR="007C277E">
        <w:rPr>
          <w:rFonts w:ascii="Times New Roman" w:hAnsi="Times New Roman" w:cs="Times New Roman"/>
          <w:b/>
          <w:spacing w:val="6"/>
          <w:sz w:val="30"/>
          <w:szCs w:val="30"/>
          <w:shd w:val="clear" w:color="auto" w:fill="FFFFFF"/>
        </w:rPr>
        <w:t>.</w:t>
      </w:r>
      <w:r w:rsidRPr="005F1622">
        <w:rPr>
          <w:rFonts w:ascii="Times New Roman" w:hAnsi="Times New Roman" w:cs="Times New Roman"/>
          <w:spacing w:val="6"/>
          <w:sz w:val="30"/>
          <w:szCs w:val="30"/>
          <w:shd w:val="clear" w:color="auto" w:fill="FFFFFF"/>
        </w:rPr>
        <w:t xml:space="preserve"> </w:t>
      </w:r>
      <w:r w:rsidR="009150A9" w:rsidRPr="005F1622">
        <w:rPr>
          <w:rFonts w:ascii="Times New Roman" w:eastAsia="Calibri" w:hAnsi="Times New Roman" w:cs="Times New Roman"/>
          <w:sz w:val="30"/>
          <w:szCs w:val="30"/>
        </w:rPr>
        <w:t>В настоящее время в законодательстве отсутствуют ограничения по возрасту для реализации лекарственных пр</w:t>
      </w:r>
      <w:r w:rsidR="005B5D1B">
        <w:rPr>
          <w:rFonts w:ascii="Times New Roman" w:eastAsia="Calibri" w:hAnsi="Times New Roman" w:cs="Times New Roman"/>
          <w:sz w:val="30"/>
          <w:szCs w:val="30"/>
        </w:rPr>
        <w:t xml:space="preserve">епаратов. </w:t>
      </w:r>
      <w:r w:rsidR="00BB6B62">
        <w:rPr>
          <w:rFonts w:ascii="Times New Roman" w:eastAsia="Calibri" w:hAnsi="Times New Roman" w:cs="Times New Roman"/>
          <w:sz w:val="30"/>
          <w:szCs w:val="30"/>
        </w:rPr>
        <w:t xml:space="preserve">Для того чтобы запретная норма по возрастному ограничению </w:t>
      </w:r>
      <w:r w:rsidR="00ED4559">
        <w:rPr>
          <w:rFonts w:ascii="Times New Roman" w:eastAsia="Calibri" w:hAnsi="Times New Roman" w:cs="Times New Roman"/>
          <w:sz w:val="30"/>
          <w:szCs w:val="30"/>
        </w:rPr>
        <w:t xml:space="preserve">была прописана, необходимо внесение </w:t>
      </w:r>
      <w:r w:rsidR="00152785">
        <w:rPr>
          <w:rFonts w:ascii="Times New Roman" w:eastAsia="Calibri" w:hAnsi="Times New Roman" w:cs="Times New Roman"/>
          <w:sz w:val="30"/>
          <w:szCs w:val="30"/>
        </w:rPr>
        <w:t xml:space="preserve">изменений </w:t>
      </w:r>
      <w:r w:rsidR="00A87C9E">
        <w:rPr>
          <w:rFonts w:ascii="Times New Roman" w:eastAsia="Calibri" w:hAnsi="Times New Roman" w:cs="Times New Roman"/>
          <w:sz w:val="30"/>
          <w:szCs w:val="30"/>
        </w:rPr>
        <w:t xml:space="preserve">в акты </w:t>
      </w:r>
      <w:r w:rsidR="00152785">
        <w:rPr>
          <w:rFonts w:ascii="Times New Roman" w:eastAsia="Calibri" w:hAnsi="Times New Roman" w:cs="Times New Roman"/>
          <w:sz w:val="30"/>
          <w:szCs w:val="30"/>
        </w:rPr>
        <w:t>законодатель</w:t>
      </w:r>
      <w:r w:rsidR="00A87C9E">
        <w:rPr>
          <w:rFonts w:ascii="Times New Roman" w:eastAsia="Calibri" w:hAnsi="Times New Roman" w:cs="Times New Roman"/>
          <w:sz w:val="30"/>
          <w:szCs w:val="30"/>
        </w:rPr>
        <w:t>ства</w:t>
      </w:r>
      <w:r w:rsidR="00152785">
        <w:rPr>
          <w:rFonts w:ascii="Times New Roman" w:eastAsia="Calibri" w:hAnsi="Times New Roman" w:cs="Times New Roman"/>
          <w:sz w:val="30"/>
          <w:szCs w:val="30"/>
        </w:rPr>
        <w:t>.</w:t>
      </w:r>
      <w:r w:rsidR="00555E24">
        <w:rPr>
          <w:rFonts w:ascii="Times New Roman" w:eastAsia="Calibri" w:hAnsi="Times New Roman" w:cs="Times New Roman"/>
          <w:sz w:val="30"/>
          <w:szCs w:val="30"/>
        </w:rPr>
        <w:t xml:space="preserve"> Рекомендуем </w:t>
      </w:r>
      <w:r w:rsidR="00887108">
        <w:rPr>
          <w:rFonts w:ascii="Times New Roman" w:eastAsia="Calibri" w:hAnsi="Times New Roman" w:cs="Times New Roman"/>
          <w:sz w:val="30"/>
          <w:szCs w:val="30"/>
        </w:rPr>
        <w:t xml:space="preserve">специалистам при отпуске лекарственных препаратов детям </w:t>
      </w:r>
      <w:r w:rsidR="00A87C9E">
        <w:rPr>
          <w:rFonts w:ascii="Times New Roman" w:eastAsia="Calibri" w:hAnsi="Times New Roman" w:cs="Times New Roman"/>
          <w:sz w:val="30"/>
          <w:szCs w:val="30"/>
        </w:rPr>
        <w:t xml:space="preserve">и подросткам до 15 лет </w:t>
      </w:r>
      <w:r w:rsidR="00887108">
        <w:rPr>
          <w:rFonts w:ascii="Times New Roman" w:eastAsia="Calibri" w:hAnsi="Times New Roman" w:cs="Times New Roman"/>
          <w:sz w:val="30"/>
          <w:szCs w:val="30"/>
        </w:rPr>
        <w:t>удостовериться, что тот или иной лекарственный препарат приобретается по просьбе взрослого</w:t>
      </w:r>
      <w:r w:rsidR="00F20538">
        <w:rPr>
          <w:rFonts w:ascii="Times New Roman" w:eastAsia="Calibri" w:hAnsi="Times New Roman" w:cs="Times New Roman"/>
          <w:sz w:val="30"/>
          <w:szCs w:val="30"/>
        </w:rPr>
        <w:t xml:space="preserve"> (можно дополнительно позвонить родителю либо </w:t>
      </w:r>
      <w:r w:rsidR="004D4E67">
        <w:rPr>
          <w:rFonts w:ascii="Times New Roman" w:eastAsia="Calibri" w:hAnsi="Times New Roman" w:cs="Times New Roman"/>
          <w:sz w:val="30"/>
          <w:szCs w:val="30"/>
        </w:rPr>
        <w:t>опекуну).</w:t>
      </w:r>
      <w:r w:rsidR="00887108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9150A9" w:rsidRPr="005F1622" w:rsidRDefault="009150A9" w:rsidP="009150A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pacing w:val="6"/>
          <w:sz w:val="30"/>
          <w:szCs w:val="30"/>
          <w:shd w:val="clear" w:color="auto" w:fill="FFFFFF"/>
        </w:rPr>
      </w:pPr>
    </w:p>
    <w:p w:rsidR="003C5F70" w:rsidRPr="005F1622" w:rsidRDefault="009150A9" w:rsidP="003C5F70">
      <w:pPr>
        <w:widowControl w:val="0"/>
        <w:tabs>
          <w:tab w:val="left" w:pos="1350"/>
        </w:tabs>
        <w:spacing w:after="0" w:line="307" w:lineRule="exact"/>
        <w:ind w:left="74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5F1622">
        <w:rPr>
          <w:rFonts w:ascii="Times New Roman" w:hAnsi="Times New Roman" w:cs="Times New Roman"/>
          <w:spacing w:val="6"/>
          <w:sz w:val="30"/>
          <w:szCs w:val="30"/>
          <w:shd w:val="clear" w:color="auto" w:fill="FFFFFF"/>
        </w:rPr>
        <w:t>1</w:t>
      </w:r>
      <w:r w:rsidR="00111E2E">
        <w:rPr>
          <w:rFonts w:ascii="Times New Roman" w:hAnsi="Times New Roman" w:cs="Times New Roman"/>
          <w:spacing w:val="6"/>
          <w:sz w:val="30"/>
          <w:szCs w:val="30"/>
          <w:shd w:val="clear" w:color="auto" w:fill="FFFFFF"/>
        </w:rPr>
        <w:t>1</w:t>
      </w:r>
      <w:r w:rsidRPr="005F1622">
        <w:rPr>
          <w:rFonts w:ascii="Times New Roman" w:hAnsi="Times New Roman" w:cs="Times New Roman"/>
          <w:spacing w:val="6"/>
          <w:sz w:val="30"/>
          <w:szCs w:val="30"/>
          <w:shd w:val="clear" w:color="auto" w:fill="FFFFFF"/>
        </w:rPr>
        <w:t xml:space="preserve">. </w:t>
      </w:r>
      <w:r w:rsidR="00864FA5" w:rsidRPr="00111E2E">
        <w:rPr>
          <w:rFonts w:ascii="Times New Roman" w:hAnsi="Times New Roman" w:cs="Times New Roman"/>
          <w:b/>
          <w:spacing w:val="6"/>
          <w:sz w:val="30"/>
          <w:szCs w:val="30"/>
          <w:shd w:val="clear" w:color="auto" w:fill="FFFFFF"/>
        </w:rPr>
        <w:t>Вопрос</w:t>
      </w:r>
      <w:r w:rsidR="007C277E">
        <w:rPr>
          <w:rFonts w:ascii="Times New Roman" w:hAnsi="Times New Roman" w:cs="Times New Roman"/>
          <w:b/>
          <w:spacing w:val="6"/>
          <w:sz w:val="30"/>
          <w:szCs w:val="30"/>
          <w:shd w:val="clear" w:color="auto" w:fill="FFFFFF"/>
        </w:rPr>
        <w:t>.</w:t>
      </w:r>
      <w:r w:rsidR="00864FA5" w:rsidRPr="005F1622">
        <w:rPr>
          <w:rFonts w:ascii="Times New Roman" w:hAnsi="Times New Roman" w:cs="Times New Roman"/>
          <w:spacing w:val="6"/>
          <w:sz w:val="30"/>
          <w:szCs w:val="30"/>
          <w:shd w:val="clear" w:color="auto" w:fill="FFFFFF"/>
        </w:rPr>
        <w:t xml:space="preserve"> </w:t>
      </w:r>
      <w:r w:rsidR="003C5F70" w:rsidRPr="005F1622">
        <w:rPr>
          <w:rFonts w:ascii="Times New Roman" w:hAnsi="Times New Roman" w:cs="Times New Roman"/>
          <w:i/>
          <w:sz w:val="30"/>
          <w:szCs w:val="30"/>
        </w:rPr>
        <w:t>В п</w:t>
      </w:r>
      <w:r w:rsidR="00111E2E">
        <w:rPr>
          <w:rFonts w:ascii="Times New Roman" w:hAnsi="Times New Roman" w:cs="Times New Roman"/>
          <w:i/>
          <w:sz w:val="30"/>
          <w:szCs w:val="30"/>
        </w:rPr>
        <w:t xml:space="preserve">ункте </w:t>
      </w:r>
      <w:r w:rsidR="003C5F70" w:rsidRPr="005F1622">
        <w:rPr>
          <w:rFonts w:ascii="Times New Roman" w:hAnsi="Times New Roman" w:cs="Times New Roman"/>
          <w:i/>
          <w:sz w:val="30"/>
          <w:szCs w:val="30"/>
        </w:rPr>
        <w:t>72 НАП указано, что реализация лекарственных препаратов осуществляется в пределах срока де</w:t>
      </w:r>
      <w:r w:rsidR="00111E2E">
        <w:rPr>
          <w:rFonts w:ascii="Times New Roman" w:hAnsi="Times New Roman" w:cs="Times New Roman"/>
          <w:i/>
          <w:sz w:val="30"/>
          <w:szCs w:val="30"/>
        </w:rPr>
        <w:t xml:space="preserve">йствия рецепта врача. Также в пункте </w:t>
      </w:r>
      <w:r w:rsidR="003C5F70" w:rsidRPr="005F1622">
        <w:rPr>
          <w:rFonts w:ascii="Times New Roman" w:hAnsi="Times New Roman" w:cs="Times New Roman"/>
          <w:i/>
          <w:sz w:val="30"/>
          <w:szCs w:val="30"/>
        </w:rPr>
        <w:t>77 отмечено, что реализация лекарственных препаратов, выписанных на нескольких бланках рецепта врача формы 1 или бланках льготного рецепта на кур</w:t>
      </w:r>
      <w:r w:rsidR="00111E2E">
        <w:rPr>
          <w:rFonts w:ascii="Times New Roman" w:hAnsi="Times New Roman" w:cs="Times New Roman"/>
          <w:i/>
          <w:sz w:val="30"/>
          <w:szCs w:val="30"/>
        </w:rPr>
        <w:t>с</w:t>
      </w:r>
      <w:r w:rsidR="003C5F70" w:rsidRPr="005F1622">
        <w:rPr>
          <w:rFonts w:ascii="Times New Roman" w:hAnsi="Times New Roman" w:cs="Times New Roman"/>
          <w:i/>
          <w:sz w:val="30"/>
          <w:szCs w:val="30"/>
        </w:rPr>
        <w:t xml:space="preserve"> лечения до шести месяцев осуществляется в соответствии со</w:t>
      </w:r>
      <w:r w:rsidR="00111E2E">
        <w:rPr>
          <w:rFonts w:ascii="Times New Roman" w:hAnsi="Times New Roman" w:cs="Times New Roman"/>
          <w:i/>
          <w:sz w:val="30"/>
          <w:szCs w:val="30"/>
        </w:rPr>
        <w:t xml:space="preserve"> сроком их действия. При этом п</w:t>
      </w:r>
      <w:r w:rsidR="00601022">
        <w:rPr>
          <w:rFonts w:ascii="Times New Roman" w:hAnsi="Times New Roman" w:cs="Times New Roman"/>
          <w:i/>
          <w:sz w:val="30"/>
          <w:szCs w:val="30"/>
        </w:rPr>
        <w:t xml:space="preserve">унктом </w:t>
      </w:r>
      <w:r w:rsidR="003C5F70" w:rsidRPr="005F1622">
        <w:rPr>
          <w:rFonts w:ascii="Times New Roman" w:hAnsi="Times New Roman" w:cs="Times New Roman"/>
          <w:i/>
          <w:sz w:val="30"/>
          <w:szCs w:val="30"/>
        </w:rPr>
        <w:t>22 Инструкции</w:t>
      </w:r>
      <w:r w:rsidR="002D07FE">
        <w:rPr>
          <w:rFonts w:ascii="Times New Roman" w:hAnsi="Times New Roman" w:cs="Times New Roman"/>
          <w:i/>
          <w:sz w:val="30"/>
          <w:szCs w:val="30"/>
        </w:rPr>
        <w:t xml:space="preserve"> № 99</w:t>
      </w:r>
      <w:r w:rsidR="003C5F70" w:rsidRPr="005F1622">
        <w:rPr>
          <w:rFonts w:ascii="Times New Roman" w:hAnsi="Times New Roman" w:cs="Times New Roman"/>
          <w:i/>
          <w:sz w:val="30"/>
          <w:szCs w:val="30"/>
        </w:rPr>
        <w:t>, определяет</w:t>
      </w:r>
      <w:r w:rsidR="00DF26F4">
        <w:rPr>
          <w:rFonts w:ascii="Times New Roman" w:hAnsi="Times New Roman" w:cs="Times New Roman"/>
          <w:i/>
          <w:sz w:val="30"/>
          <w:szCs w:val="30"/>
        </w:rPr>
        <w:t>ся</w:t>
      </w:r>
      <w:r w:rsidR="003C5F70" w:rsidRPr="005F1622">
        <w:rPr>
          <w:rFonts w:ascii="Times New Roman" w:hAnsi="Times New Roman" w:cs="Times New Roman"/>
          <w:i/>
          <w:sz w:val="30"/>
          <w:szCs w:val="30"/>
        </w:rPr>
        <w:t>, что срок действия первого рецепта формы 1 или льготного рецепта устанавливается со дня выписки рецепта врача, а сроки действия второго и последующих рецептов формы 1 или льготных рецептов начинаются за 5 дней до истечения срока действия предыдущего рецепта врача. Можно ли реализовать лекарственный препарат по рецепту врача (форма 1 или льготный рецепт) потребителю за 5 дней до начала его действия, если рецепт имеет порядковый номер, отличный от единицы (например, рецепт № 2 или 3 и т.д.)?</w:t>
      </w:r>
    </w:p>
    <w:p w:rsidR="00CF5A1A" w:rsidRPr="005F1622" w:rsidRDefault="00CF5A1A" w:rsidP="009150A9">
      <w:pPr>
        <w:spacing w:after="0" w:line="240" w:lineRule="auto"/>
        <w:ind w:left="708"/>
        <w:jc w:val="both"/>
        <w:rPr>
          <w:rFonts w:ascii="Times New Roman" w:hAnsi="Times New Roman" w:cs="Times New Roman"/>
          <w:spacing w:val="6"/>
          <w:sz w:val="30"/>
          <w:szCs w:val="30"/>
          <w:shd w:val="clear" w:color="auto" w:fill="FFFFFF"/>
        </w:rPr>
      </w:pPr>
    </w:p>
    <w:p w:rsidR="00864FA5" w:rsidRPr="005F1622" w:rsidRDefault="00864FA5" w:rsidP="00864FA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01022">
        <w:rPr>
          <w:rFonts w:ascii="Times New Roman" w:hAnsi="Times New Roman" w:cs="Times New Roman"/>
          <w:b/>
          <w:spacing w:val="6"/>
          <w:sz w:val="30"/>
          <w:szCs w:val="30"/>
          <w:shd w:val="clear" w:color="auto" w:fill="FFFFFF"/>
        </w:rPr>
        <w:t>Ответ</w:t>
      </w:r>
      <w:r w:rsidR="007C277E">
        <w:rPr>
          <w:rFonts w:ascii="Times New Roman" w:hAnsi="Times New Roman" w:cs="Times New Roman"/>
          <w:b/>
          <w:spacing w:val="6"/>
          <w:sz w:val="30"/>
          <w:szCs w:val="30"/>
          <w:shd w:val="clear" w:color="auto" w:fill="FFFFFF"/>
        </w:rPr>
        <w:t>.</w:t>
      </w:r>
      <w:r w:rsidRPr="005F1622">
        <w:rPr>
          <w:rFonts w:ascii="Times New Roman" w:hAnsi="Times New Roman" w:cs="Times New Roman"/>
          <w:spacing w:val="6"/>
          <w:sz w:val="30"/>
          <w:szCs w:val="30"/>
          <w:shd w:val="clear" w:color="auto" w:fill="FFFFFF"/>
        </w:rPr>
        <w:t xml:space="preserve"> </w:t>
      </w:r>
      <w:r w:rsidR="003C5F70" w:rsidRPr="005F1622">
        <w:rPr>
          <w:rFonts w:ascii="Times New Roman" w:eastAsia="Calibri" w:hAnsi="Times New Roman" w:cs="Times New Roman"/>
          <w:sz w:val="30"/>
          <w:szCs w:val="30"/>
        </w:rPr>
        <w:t xml:space="preserve">Так, например, 01.02.2021 врач выписал пациенту лекарственные средства на нескольких бланках рецепта формы 1. </w:t>
      </w:r>
      <w:r w:rsidR="003C5F70" w:rsidRPr="005F1622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lastRenderedPageBreak/>
        <w:t>Исчисление</w:t>
      </w:r>
      <w:r w:rsidR="00601022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</w:t>
      </w:r>
      <w:r w:rsidR="003C5F70" w:rsidRPr="005F1622">
        <w:rPr>
          <w:rStyle w:val="a6"/>
          <w:rFonts w:ascii="Times New Roman" w:eastAsia="Calibri" w:hAnsi="Times New Roman" w:cs="Times New Roman"/>
          <w:i w:val="0"/>
          <w:iCs w:val="0"/>
          <w:sz w:val="30"/>
          <w:szCs w:val="30"/>
          <w:shd w:val="clear" w:color="auto" w:fill="FFFFFF"/>
        </w:rPr>
        <w:t>срока</w:t>
      </w:r>
      <w:r w:rsidR="00601022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</w:t>
      </w:r>
      <w:r w:rsidR="003C5F70" w:rsidRPr="005F1622">
        <w:rPr>
          <w:rStyle w:val="a6"/>
          <w:rFonts w:ascii="Times New Roman" w:eastAsia="Calibri" w:hAnsi="Times New Roman" w:cs="Times New Roman"/>
          <w:i w:val="0"/>
          <w:iCs w:val="0"/>
          <w:sz w:val="30"/>
          <w:szCs w:val="30"/>
          <w:shd w:val="clear" w:color="auto" w:fill="FFFFFF"/>
        </w:rPr>
        <w:t>действия</w:t>
      </w:r>
      <w:r w:rsidR="00601022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</w:t>
      </w:r>
      <w:r w:rsidR="003C5F70" w:rsidRPr="005F1622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рецепта врача №</w:t>
      </w:r>
      <w:r w:rsidR="00601022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 </w:t>
      </w:r>
      <w:r w:rsidR="003C5F70" w:rsidRPr="005F1622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1 начинается со дня его выписки. Срок действия рецепта – 60 календарных дней. Таким образом, срок окончания действия рецепта №</w:t>
      </w:r>
      <w:r w:rsidR="00601022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 </w:t>
      </w:r>
      <w:r w:rsidR="003C5F70" w:rsidRPr="005F1622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1 – 01.04.2021. Согласно части четвертой пункта 22 Инструкции </w:t>
      </w:r>
      <w:r w:rsidR="002D07FE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№ 99</w:t>
      </w:r>
      <w:r w:rsidR="003C5F70" w:rsidRPr="005F1622">
        <w:rPr>
          <w:rFonts w:ascii="Times New Roman" w:eastAsia="Calibri" w:hAnsi="Times New Roman" w:cs="Times New Roman"/>
          <w:bCs/>
          <w:sz w:val="30"/>
          <w:szCs w:val="30"/>
          <w:shd w:val="clear" w:color="auto" w:fill="FFFFFF"/>
        </w:rPr>
        <w:t xml:space="preserve">, </w:t>
      </w:r>
      <w:r w:rsidR="003C5F70" w:rsidRPr="005F1622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сроки действия второго и последующих рецептов формы 1 или льготных рецептов начинаются за 5 дней до истечения срока действия предыдущего рецепта врача. Таким образом, срок действия рецепта №</w:t>
      </w:r>
      <w:r w:rsidR="00C55408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 </w:t>
      </w:r>
      <w:r w:rsidR="003C5F70" w:rsidRPr="005F1622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2 начинается 28.03.2021. Следовательно, реализовывать лекарственные препараты по рецепту №</w:t>
      </w:r>
      <w:r w:rsidR="00C55408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 </w:t>
      </w:r>
      <w:r w:rsidR="003C5F70" w:rsidRPr="005F1622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2 можно с 28.03.2021.</w:t>
      </w:r>
    </w:p>
    <w:p w:rsidR="003C5F70" w:rsidRPr="005F1622" w:rsidRDefault="003C5F70" w:rsidP="00864FA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A5AA6" w:rsidRPr="005F1622" w:rsidRDefault="0050462B" w:rsidP="0050462B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pacing w:val="6"/>
          <w:sz w:val="30"/>
          <w:szCs w:val="30"/>
          <w:shd w:val="clear" w:color="auto" w:fill="FFFFFF"/>
        </w:rPr>
      </w:pPr>
      <w:r w:rsidRPr="005F1622">
        <w:rPr>
          <w:rFonts w:ascii="Times New Roman" w:hAnsi="Times New Roman" w:cs="Times New Roman"/>
          <w:spacing w:val="6"/>
          <w:sz w:val="30"/>
          <w:szCs w:val="30"/>
          <w:shd w:val="clear" w:color="auto" w:fill="FFFFFF"/>
        </w:rPr>
        <w:t>1</w:t>
      </w:r>
      <w:r w:rsidR="009112FA">
        <w:rPr>
          <w:rFonts w:ascii="Times New Roman" w:hAnsi="Times New Roman" w:cs="Times New Roman"/>
          <w:spacing w:val="6"/>
          <w:sz w:val="30"/>
          <w:szCs w:val="30"/>
          <w:shd w:val="clear" w:color="auto" w:fill="FFFFFF"/>
        </w:rPr>
        <w:t>2</w:t>
      </w:r>
      <w:r w:rsidRPr="005F1622">
        <w:rPr>
          <w:rFonts w:ascii="Times New Roman" w:hAnsi="Times New Roman" w:cs="Times New Roman"/>
          <w:spacing w:val="6"/>
          <w:sz w:val="30"/>
          <w:szCs w:val="30"/>
          <w:shd w:val="clear" w:color="auto" w:fill="FFFFFF"/>
        </w:rPr>
        <w:t xml:space="preserve">. </w:t>
      </w:r>
      <w:r w:rsidR="00DA5AA6" w:rsidRPr="009112FA">
        <w:rPr>
          <w:rFonts w:ascii="Times New Roman" w:hAnsi="Times New Roman" w:cs="Times New Roman"/>
          <w:b/>
          <w:spacing w:val="6"/>
          <w:sz w:val="30"/>
          <w:szCs w:val="30"/>
          <w:shd w:val="clear" w:color="auto" w:fill="FFFFFF"/>
        </w:rPr>
        <w:t>Вопрос</w:t>
      </w:r>
      <w:r w:rsidR="007C277E">
        <w:rPr>
          <w:rFonts w:ascii="Times New Roman" w:hAnsi="Times New Roman" w:cs="Times New Roman"/>
          <w:b/>
          <w:spacing w:val="6"/>
          <w:sz w:val="30"/>
          <w:szCs w:val="30"/>
          <w:shd w:val="clear" w:color="auto" w:fill="FFFFFF"/>
        </w:rPr>
        <w:t>.</w:t>
      </w:r>
      <w:r w:rsidR="00DA5AA6" w:rsidRPr="005F1622">
        <w:rPr>
          <w:rFonts w:ascii="Times New Roman" w:hAnsi="Times New Roman" w:cs="Times New Roman"/>
          <w:i/>
          <w:spacing w:val="6"/>
          <w:sz w:val="30"/>
          <w:szCs w:val="30"/>
          <w:shd w:val="clear" w:color="auto" w:fill="FFFFFF"/>
        </w:rPr>
        <w:t xml:space="preserve"> </w:t>
      </w:r>
      <w:r w:rsidR="004D3A6E" w:rsidRPr="005F1622">
        <w:rPr>
          <w:rFonts w:ascii="Times New Roman" w:hAnsi="Times New Roman" w:cs="Times New Roman"/>
          <w:i/>
          <w:sz w:val="30"/>
          <w:szCs w:val="30"/>
        </w:rPr>
        <w:t>Допускается ли реализация лекарственного препарата по рецепту врача, в котором врачом указаны превышенные нормы единовременной реализации, в пределах установленных но</w:t>
      </w:r>
      <w:r w:rsidR="00725D48">
        <w:rPr>
          <w:rFonts w:ascii="Times New Roman" w:hAnsi="Times New Roman" w:cs="Times New Roman"/>
          <w:i/>
          <w:sz w:val="30"/>
          <w:szCs w:val="30"/>
        </w:rPr>
        <w:t>рм единовременной реализации (пункт</w:t>
      </w:r>
      <w:r w:rsidR="004D3A6E" w:rsidRPr="005F1622">
        <w:rPr>
          <w:rFonts w:ascii="Times New Roman" w:hAnsi="Times New Roman" w:cs="Times New Roman"/>
          <w:i/>
          <w:sz w:val="30"/>
          <w:szCs w:val="30"/>
        </w:rPr>
        <w:t xml:space="preserve"> 78 НАП) и с отметкой об этом в рецепте врача?</w:t>
      </w:r>
    </w:p>
    <w:p w:rsidR="004D3A6E" w:rsidRPr="005F1622" w:rsidRDefault="004D3A6E" w:rsidP="004D3A6E">
      <w:pPr>
        <w:spacing w:after="0" w:line="240" w:lineRule="auto"/>
        <w:jc w:val="both"/>
        <w:rPr>
          <w:rFonts w:ascii="Times New Roman" w:hAnsi="Times New Roman" w:cs="Times New Roman"/>
          <w:spacing w:val="6"/>
          <w:sz w:val="30"/>
          <w:szCs w:val="30"/>
          <w:shd w:val="clear" w:color="auto" w:fill="FFFFFF"/>
        </w:rPr>
      </w:pPr>
    </w:p>
    <w:p w:rsidR="004D3A6E" w:rsidRDefault="00DA5AA6" w:rsidP="00BE2353">
      <w:pPr>
        <w:widowControl w:val="0"/>
        <w:tabs>
          <w:tab w:val="left" w:pos="242"/>
          <w:tab w:val="left" w:pos="2918"/>
          <w:tab w:val="left" w:pos="6179"/>
          <w:tab w:val="left" w:pos="94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 w:rsidRPr="00725D48">
        <w:rPr>
          <w:rFonts w:ascii="Times New Roman" w:hAnsi="Times New Roman" w:cs="Times New Roman"/>
          <w:b/>
          <w:spacing w:val="6"/>
          <w:sz w:val="30"/>
          <w:szCs w:val="30"/>
          <w:shd w:val="clear" w:color="auto" w:fill="FFFFFF"/>
        </w:rPr>
        <w:t>Ответ</w:t>
      </w:r>
      <w:r w:rsidR="007C277E">
        <w:rPr>
          <w:rFonts w:ascii="Times New Roman" w:hAnsi="Times New Roman" w:cs="Times New Roman"/>
          <w:b/>
          <w:spacing w:val="6"/>
          <w:sz w:val="30"/>
          <w:szCs w:val="30"/>
          <w:shd w:val="clear" w:color="auto" w:fill="FFFFFF"/>
        </w:rPr>
        <w:t>.</w:t>
      </w:r>
      <w:r w:rsidRPr="005F1622">
        <w:rPr>
          <w:rFonts w:ascii="Times New Roman" w:hAnsi="Times New Roman" w:cs="Times New Roman"/>
          <w:spacing w:val="6"/>
          <w:sz w:val="30"/>
          <w:szCs w:val="30"/>
          <w:shd w:val="clear" w:color="auto" w:fill="FFFFFF"/>
        </w:rPr>
        <w:t xml:space="preserve"> </w:t>
      </w:r>
      <w:proofErr w:type="gramStart"/>
      <w:r w:rsidR="004D3A6E" w:rsidRPr="005F1622">
        <w:rPr>
          <w:rFonts w:ascii="Times New Roman" w:eastAsia="Calibri" w:hAnsi="Times New Roman" w:cs="Times New Roman"/>
          <w:sz w:val="30"/>
          <w:szCs w:val="30"/>
        </w:rPr>
        <w:t xml:space="preserve">Согласно части первой пункта 78 НАП </w:t>
      </w:r>
      <w:r w:rsidR="004D3A6E" w:rsidRPr="005F1622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лекарственные препараты, наркотические средства, психотропные вещества и этиловый спирт (этанол) по перечню согласно</w:t>
      </w:r>
      <w:r w:rsidR="00725D48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</w:t>
      </w:r>
      <w:r w:rsidR="004D3A6E" w:rsidRPr="005F1622">
        <w:rPr>
          <w:rStyle w:val="colorff00ff"/>
          <w:rFonts w:ascii="Times New Roman" w:eastAsia="Calibri" w:hAnsi="Times New Roman" w:cs="Times New Roman"/>
          <w:sz w:val="30"/>
          <w:szCs w:val="30"/>
          <w:shd w:val="clear" w:color="auto" w:fill="FFFFFF"/>
        </w:rPr>
        <w:t>приложению 8</w:t>
      </w:r>
      <w:r w:rsidR="00725D48">
        <w:rPr>
          <w:rStyle w:val="fake-non-breaking-space"/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</w:t>
      </w:r>
      <w:r w:rsidR="004D3A6E" w:rsidRPr="005F1622">
        <w:rPr>
          <w:rStyle w:val="fake-non-breaking-space"/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к НАП </w:t>
      </w:r>
      <w:r w:rsidR="004D3A6E" w:rsidRPr="005F1622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подлежат предметно-количественному учету и реализуются в аптеках в количествах, не превышающих норму единовременной реализации по одному рецепту врача, за исключением случаев при выписке рецепта врача, устанавливаемых Министерством здравоохранения.</w:t>
      </w:r>
      <w:proofErr w:type="gramEnd"/>
      <w:r w:rsidR="00566837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</w:t>
      </w:r>
      <w:r w:rsidR="00725D48">
        <w:rPr>
          <w:rFonts w:ascii="Times New Roman" w:eastAsia="Calibri" w:hAnsi="Times New Roman" w:cs="Times New Roman"/>
          <w:sz w:val="30"/>
          <w:szCs w:val="30"/>
        </w:rPr>
        <w:t>Также пункт</w:t>
      </w:r>
      <w:r w:rsidR="00094939">
        <w:rPr>
          <w:rFonts w:ascii="Times New Roman" w:eastAsia="Calibri" w:hAnsi="Times New Roman" w:cs="Times New Roman"/>
          <w:sz w:val="30"/>
          <w:szCs w:val="30"/>
        </w:rPr>
        <w:t>ы</w:t>
      </w:r>
      <w:r w:rsidR="00725D48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851964">
        <w:rPr>
          <w:rFonts w:ascii="Times New Roman" w:eastAsia="Calibri" w:hAnsi="Times New Roman" w:cs="Times New Roman"/>
          <w:sz w:val="30"/>
          <w:szCs w:val="30"/>
        </w:rPr>
        <w:t>18 – 20</w:t>
      </w:r>
      <w:r w:rsidR="004D3A6E" w:rsidRPr="005F1622">
        <w:rPr>
          <w:rFonts w:ascii="Times New Roman" w:eastAsia="Calibri" w:hAnsi="Times New Roman" w:cs="Times New Roman"/>
          <w:sz w:val="30"/>
          <w:szCs w:val="30"/>
        </w:rPr>
        <w:t xml:space="preserve"> Инструкции №</w:t>
      </w:r>
      <w:r w:rsidR="00F750C1">
        <w:rPr>
          <w:rFonts w:ascii="Times New Roman" w:eastAsia="Calibri" w:hAnsi="Times New Roman" w:cs="Times New Roman"/>
          <w:sz w:val="30"/>
          <w:szCs w:val="30"/>
        </w:rPr>
        <w:t> </w:t>
      </w:r>
      <w:r w:rsidR="004D3A6E" w:rsidRPr="005F1622">
        <w:rPr>
          <w:rFonts w:ascii="Times New Roman" w:eastAsia="Calibri" w:hAnsi="Times New Roman" w:cs="Times New Roman"/>
          <w:sz w:val="30"/>
          <w:szCs w:val="30"/>
        </w:rPr>
        <w:t>99 определя</w:t>
      </w:r>
      <w:r w:rsidR="00094939">
        <w:rPr>
          <w:rFonts w:ascii="Times New Roman" w:eastAsia="Calibri" w:hAnsi="Times New Roman" w:cs="Times New Roman"/>
          <w:sz w:val="30"/>
          <w:szCs w:val="30"/>
        </w:rPr>
        <w:t>ю</w:t>
      </w:r>
      <w:r w:rsidR="004D3A6E" w:rsidRPr="005F1622">
        <w:rPr>
          <w:rFonts w:ascii="Times New Roman" w:eastAsia="Calibri" w:hAnsi="Times New Roman" w:cs="Times New Roman"/>
          <w:sz w:val="30"/>
          <w:szCs w:val="30"/>
        </w:rPr>
        <w:t xml:space="preserve">т, что </w:t>
      </w:r>
      <w:r w:rsidR="004D3A6E" w:rsidRPr="005F1622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лекарственные средства, наркотические средства, психотропные вещества и этиловый спирт</w:t>
      </w:r>
      <w:r w:rsidR="00725D48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</w:t>
      </w:r>
      <w:r w:rsidR="004D3A6E" w:rsidRPr="005F1622">
        <w:rPr>
          <w:rStyle w:val="a6"/>
          <w:rFonts w:ascii="Times New Roman" w:eastAsia="Calibri" w:hAnsi="Times New Roman" w:cs="Times New Roman"/>
          <w:i w:val="0"/>
          <w:iCs w:val="0"/>
          <w:sz w:val="30"/>
          <w:szCs w:val="30"/>
          <w:shd w:val="clear" w:color="auto" w:fill="FFFFFF"/>
        </w:rPr>
        <w:t>реализуются</w:t>
      </w:r>
      <w:r w:rsidR="00725D48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</w:t>
      </w:r>
      <w:r w:rsidR="004D3A6E" w:rsidRPr="005F1622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в</w:t>
      </w:r>
      <w:r w:rsidR="00725D48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</w:t>
      </w:r>
      <w:r w:rsidR="004D3A6E" w:rsidRPr="005F1622">
        <w:rPr>
          <w:rStyle w:val="a6"/>
          <w:rFonts w:ascii="Times New Roman" w:eastAsia="Calibri" w:hAnsi="Times New Roman" w:cs="Times New Roman"/>
          <w:i w:val="0"/>
          <w:iCs w:val="0"/>
          <w:sz w:val="30"/>
          <w:szCs w:val="30"/>
          <w:shd w:val="clear" w:color="auto" w:fill="FFFFFF"/>
        </w:rPr>
        <w:t>аптеках</w:t>
      </w:r>
      <w:r w:rsidR="00725D48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</w:t>
      </w:r>
      <w:r w:rsidR="004D3A6E" w:rsidRPr="005F1622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в количествах, не превышающих норму единовременной реализации по одному рецепту врача, за исключением случаев, устанавливаемых Министерством здравоохранения при выписке рецепта врача.</w:t>
      </w:r>
      <w:r w:rsidR="00566837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</w:t>
      </w:r>
      <w:r w:rsidR="00F750C1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В иных случаях рецепт считается неправильно выписанный.</w:t>
      </w:r>
    </w:p>
    <w:p w:rsidR="00BE2353" w:rsidRPr="005F1622" w:rsidRDefault="00BE2353" w:rsidP="00BE2353">
      <w:pPr>
        <w:widowControl w:val="0"/>
        <w:tabs>
          <w:tab w:val="left" w:pos="242"/>
          <w:tab w:val="left" w:pos="2918"/>
          <w:tab w:val="left" w:pos="6179"/>
          <w:tab w:val="left" w:pos="94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653E58" w:rsidRPr="005F1622" w:rsidRDefault="00653E58" w:rsidP="00653E58">
      <w:pPr>
        <w:widowControl w:val="0"/>
        <w:tabs>
          <w:tab w:val="left" w:pos="1296"/>
        </w:tabs>
        <w:spacing w:after="0" w:line="341" w:lineRule="exact"/>
        <w:ind w:left="76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5F1622">
        <w:rPr>
          <w:rFonts w:ascii="Times New Roman" w:hAnsi="Times New Roman" w:cs="Times New Roman"/>
          <w:sz w:val="30"/>
          <w:szCs w:val="30"/>
        </w:rPr>
        <w:t>1</w:t>
      </w:r>
      <w:r w:rsidR="00B16483">
        <w:rPr>
          <w:rFonts w:ascii="Times New Roman" w:hAnsi="Times New Roman" w:cs="Times New Roman"/>
          <w:sz w:val="30"/>
          <w:szCs w:val="30"/>
        </w:rPr>
        <w:t>3</w:t>
      </w:r>
      <w:r w:rsidRPr="005F1622">
        <w:rPr>
          <w:rFonts w:ascii="Times New Roman" w:hAnsi="Times New Roman" w:cs="Times New Roman"/>
          <w:sz w:val="30"/>
          <w:szCs w:val="30"/>
        </w:rPr>
        <w:t xml:space="preserve">. </w:t>
      </w:r>
      <w:r w:rsidR="00504736" w:rsidRPr="00B16483">
        <w:rPr>
          <w:rFonts w:ascii="Times New Roman" w:hAnsi="Times New Roman" w:cs="Times New Roman"/>
          <w:b/>
          <w:sz w:val="30"/>
          <w:szCs w:val="30"/>
        </w:rPr>
        <w:t>Вопрос</w:t>
      </w:r>
      <w:proofErr w:type="gramStart"/>
      <w:r w:rsidR="00E37508">
        <w:rPr>
          <w:rFonts w:ascii="Times New Roman" w:hAnsi="Times New Roman" w:cs="Times New Roman"/>
          <w:b/>
          <w:sz w:val="30"/>
          <w:szCs w:val="30"/>
        </w:rPr>
        <w:t>.</w:t>
      </w:r>
      <w:proofErr w:type="gramEnd"/>
      <w:r w:rsidR="00504736" w:rsidRPr="005F1622">
        <w:rPr>
          <w:rFonts w:ascii="Times New Roman" w:hAnsi="Times New Roman" w:cs="Times New Roman"/>
          <w:sz w:val="30"/>
          <w:szCs w:val="30"/>
        </w:rPr>
        <w:t xml:space="preserve"> </w:t>
      </w:r>
      <w:r w:rsidR="00B16483">
        <w:rPr>
          <w:rFonts w:ascii="Times New Roman" w:hAnsi="Times New Roman" w:cs="Times New Roman"/>
          <w:sz w:val="30"/>
          <w:szCs w:val="30"/>
        </w:rPr>
        <w:t>(</w:t>
      </w:r>
      <w:proofErr w:type="gramStart"/>
      <w:r w:rsidRPr="005F1622">
        <w:rPr>
          <w:rFonts w:ascii="Times New Roman" w:hAnsi="Times New Roman" w:cs="Times New Roman"/>
          <w:i/>
          <w:sz w:val="30"/>
          <w:szCs w:val="30"/>
        </w:rPr>
        <w:t>п</w:t>
      </w:r>
      <w:proofErr w:type="gramEnd"/>
      <w:r w:rsidR="00B16483">
        <w:rPr>
          <w:rFonts w:ascii="Times New Roman" w:hAnsi="Times New Roman" w:cs="Times New Roman"/>
          <w:i/>
          <w:sz w:val="30"/>
          <w:szCs w:val="30"/>
        </w:rPr>
        <w:t>ункт</w:t>
      </w:r>
      <w:r w:rsidRPr="005F1622">
        <w:rPr>
          <w:rFonts w:ascii="Times New Roman" w:hAnsi="Times New Roman" w:cs="Times New Roman"/>
          <w:i/>
          <w:sz w:val="30"/>
          <w:szCs w:val="30"/>
        </w:rPr>
        <w:t xml:space="preserve"> 21 НАП</w:t>
      </w:r>
      <w:r w:rsidR="00B16483">
        <w:rPr>
          <w:rFonts w:ascii="Times New Roman" w:hAnsi="Times New Roman" w:cs="Times New Roman"/>
          <w:i/>
          <w:sz w:val="30"/>
          <w:szCs w:val="30"/>
        </w:rPr>
        <w:t>)</w:t>
      </w:r>
      <w:r w:rsidRPr="005F1622">
        <w:rPr>
          <w:rFonts w:ascii="Times New Roman" w:hAnsi="Times New Roman" w:cs="Times New Roman"/>
          <w:i/>
          <w:sz w:val="30"/>
          <w:szCs w:val="30"/>
        </w:rPr>
        <w:t xml:space="preserve"> Возможен ли допуск в помещения аптеки законных представителей юридических лиц при реализации им лекарственных препаратов, физических и юридических лиц при осуществлении руководством аптеки личного приема заявителей.</w:t>
      </w:r>
    </w:p>
    <w:p w:rsidR="00653E58" w:rsidRPr="005F1622" w:rsidRDefault="00653E58" w:rsidP="00653E58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DA5AA6" w:rsidRPr="005F1622" w:rsidRDefault="00504736" w:rsidP="00BE0122">
      <w:pPr>
        <w:jc w:val="both"/>
        <w:rPr>
          <w:rFonts w:ascii="Times New Roman" w:hAnsi="Times New Roman" w:cs="Times New Roman"/>
          <w:spacing w:val="6"/>
          <w:sz w:val="30"/>
          <w:szCs w:val="30"/>
          <w:shd w:val="clear" w:color="auto" w:fill="FFFFFF"/>
        </w:rPr>
      </w:pPr>
      <w:r w:rsidRPr="00DE1D65">
        <w:rPr>
          <w:rFonts w:ascii="Times New Roman" w:hAnsi="Times New Roman" w:cs="Times New Roman"/>
          <w:b/>
          <w:sz w:val="30"/>
          <w:szCs w:val="30"/>
        </w:rPr>
        <w:t>Ответ</w:t>
      </w:r>
      <w:r w:rsidR="00E37508">
        <w:rPr>
          <w:rFonts w:ascii="Times New Roman" w:hAnsi="Times New Roman" w:cs="Times New Roman"/>
          <w:b/>
          <w:sz w:val="30"/>
          <w:szCs w:val="30"/>
        </w:rPr>
        <w:t>.</w:t>
      </w:r>
      <w:r w:rsidRPr="005F1622">
        <w:rPr>
          <w:rFonts w:ascii="Times New Roman" w:hAnsi="Times New Roman" w:cs="Times New Roman"/>
          <w:sz w:val="30"/>
          <w:szCs w:val="30"/>
        </w:rPr>
        <w:t xml:space="preserve"> </w:t>
      </w:r>
      <w:r w:rsidR="00E11E3A" w:rsidRPr="005F1622">
        <w:rPr>
          <w:rFonts w:ascii="Times New Roman" w:hAnsi="Times New Roman" w:cs="Times New Roman"/>
          <w:snapToGrid w:val="0"/>
          <w:spacing w:val="-6"/>
          <w:sz w:val="30"/>
          <w:szCs w:val="30"/>
        </w:rPr>
        <w:t xml:space="preserve">В соответствии с требованиями пункта 21 НАП в помещения (зоны) аптеки, за исключением помещения (зоны) обслуживания населения, не должны допускаться посторонние лица, за исключением лиц, </w:t>
      </w:r>
      <w:r w:rsidR="00E11E3A" w:rsidRPr="005F1622">
        <w:rPr>
          <w:rFonts w:ascii="Times New Roman" w:hAnsi="Times New Roman" w:cs="Times New Roman"/>
          <w:snapToGrid w:val="0"/>
          <w:spacing w:val="-6"/>
          <w:sz w:val="30"/>
          <w:szCs w:val="30"/>
        </w:rPr>
        <w:lastRenderedPageBreak/>
        <w:t>привлекаемых для технического обслуживания оборудования и помещений аптеки.</w:t>
      </w:r>
    </w:p>
    <w:p w:rsidR="008E1E72" w:rsidRPr="005F1622" w:rsidRDefault="00BE0122" w:rsidP="00BE0122">
      <w:pPr>
        <w:spacing w:after="0" w:line="240" w:lineRule="auto"/>
        <w:ind w:left="708"/>
        <w:jc w:val="both"/>
        <w:rPr>
          <w:rFonts w:ascii="Times New Roman" w:hAnsi="Times New Roman" w:cs="Times New Roman"/>
          <w:spacing w:val="6"/>
          <w:sz w:val="30"/>
          <w:szCs w:val="30"/>
          <w:shd w:val="clear" w:color="auto" w:fill="FFFFFF"/>
        </w:rPr>
      </w:pPr>
      <w:r w:rsidRPr="005F1622">
        <w:rPr>
          <w:rFonts w:ascii="Times New Roman" w:hAnsi="Times New Roman" w:cs="Times New Roman"/>
          <w:spacing w:val="6"/>
          <w:sz w:val="30"/>
          <w:szCs w:val="30"/>
          <w:shd w:val="clear" w:color="auto" w:fill="FFFFFF"/>
        </w:rPr>
        <w:t>1</w:t>
      </w:r>
      <w:r w:rsidR="00DE1D65">
        <w:rPr>
          <w:rFonts w:ascii="Times New Roman" w:hAnsi="Times New Roman" w:cs="Times New Roman"/>
          <w:spacing w:val="6"/>
          <w:sz w:val="30"/>
          <w:szCs w:val="30"/>
          <w:shd w:val="clear" w:color="auto" w:fill="FFFFFF"/>
        </w:rPr>
        <w:t>4</w:t>
      </w:r>
      <w:r w:rsidRPr="005F1622">
        <w:rPr>
          <w:rFonts w:ascii="Times New Roman" w:hAnsi="Times New Roman" w:cs="Times New Roman"/>
          <w:spacing w:val="6"/>
          <w:sz w:val="30"/>
          <w:szCs w:val="30"/>
          <w:shd w:val="clear" w:color="auto" w:fill="FFFFFF"/>
        </w:rPr>
        <w:t xml:space="preserve">. </w:t>
      </w:r>
      <w:r w:rsidR="008E1E72" w:rsidRPr="00DE1D65">
        <w:rPr>
          <w:rFonts w:ascii="Times New Roman" w:hAnsi="Times New Roman" w:cs="Times New Roman"/>
          <w:b/>
          <w:spacing w:val="6"/>
          <w:sz w:val="30"/>
          <w:szCs w:val="30"/>
          <w:shd w:val="clear" w:color="auto" w:fill="FFFFFF"/>
        </w:rPr>
        <w:t>Вопрос</w:t>
      </w:r>
      <w:proofErr w:type="gramStart"/>
      <w:r w:rsidR="00E37508">
        <w:rPr>
          <w:rFonts w:ascii="Times New Roman" w:hAnsi="Times New Roman" w:cs="Times New Roman"/>
          <w:b/>
          <w:spacing w:val="6"/>
          <w:sz w:val="30"/>
          <w:szCs w:val="30"/>
          <w:shd w:val="clear" w:color="auto" w:fill="FFFFFF"/>
        </w:rPr>
        <w:t>.</w:t>
      </w:r>
      <w:proofErr w:type="gramEnd"/>
      <w:r w:rsidR="008E1E72" w:rsidRPr="005F1622">
        <w:rPr>
          <w:rFonts w:ascii="Times New Roman" w:hAnsi="Times New Roman" w:cs="Times New Roman"/>
          <w:spacing w:val="6"/>
          <w:sz w:val="30"/>
          <w:szCs w:val="30"/>
          <w:shd w:val="clear" w:color="auto" w:fill="FFFFFF"/>
        </w:rPr>
        <w:t xml:space="preserve"> </w:t>
      </w:r>
      <w:r w:rsidR="00DE1D65">
        <w:rPr>
          <w:rFonts w:ascii="Times New Roman" w:hAnsi="Times New Roman" w:cs="Times New Roman"/>
          <w:spacing w:val="6"/>
          <w:sz w:val="30"/>
          <w:szCs w:val="30"/>
          <w:shd w:val="clear" w:color="auto" w:fill="FFFFFF"/>
        </w:rPr>
        <w:t>(</w:t>
      </w:r>
      <w:proofErr w:type="gramStart"/>
      <w:r w:rsidR="00D24100" w:rsidRPr="005F1622">
        <w:rPr>
          <w:rFonts w:ascii="Times New Roman" w:hAnsi="Times New Roman" w:cs="Times New Roman"/>
          <w:i/>
          <w:spacing w:val="6"/>
          <w:sz w:val="30"/>
          <w:szCs w:val="30"/>
          <w:shd w:val="clear" w:color="auto" w:fill="FFFFFF"/>
        </w:rPr>
        <w:t>а</w:t>
      </w:r>
      <w:proofErr w:type="gramEnd"/>
      <w:r w:rsidR="00D24100" w:rsidRPr="005F1622">
        <w:rPr>
          <w:rFonts w:ascii="Times New Roman" w:hAnsi="Times New Roman" w:cs="Times New Roman"/>
          <w:i/>
          <w:spacing w:val="6"/>
          <w:sz w:val="30"/>
          <w:szCs w:val="30"/>
          <w:shd w:val="clear" w:color="auto" w:fill="FFFFFF"/>
        </w:rPr>
        <w:t>бзац второй п</w:t>
      </w:r>
      <w:r w:rsidR="00DE1D65">
        <w:rPr>
          <w:rFonts w:ascii="Times New Roman" w:hAnsi="Times New Roman" w:cs="Times New Roman"/>
          <w:i/>
          <w:spacing w:val="6"/>
          <w:sz w:val="30"/>
          <w:szCs w:val="30"/>
          <w:shd w:val="clear" w:color="auto" w:fill="FFFFFF"/>
        </w:rPr>
        <w:t>ункт</w:t>
      </w:r>
      <w:r w:rsidR="00D24100" w:rsidRPr="005F1622">
        <w:rPr>
          <w:rFonts w:ascii="Times New Roman" w:hAnsi="Times New Roman" w:cs="Times New Roman"/>
          <w:i/>
          <w:spacing w:val="6"/>
          <w:sz w:val="30"/>
          <w:szCs w:val="30"/>
          <w:shd w:val="clear" w:color="auto" w:fill="FFFFFF"/>
        </w:rPr>
        <w:t xml:space="preserve"> 15 НАП</w:t>
      </w:r>
      <w:r w:rsidR="00DE1D65">
        <w:rPr>
          <w:rFonts w:ascii="Times New Roman" w:hAnsi="Times New Roman" w:cs="Times New Roman"/>
          <w:i/>
          <w:spacing w:val="6"/>
          <w:sz w:val="30"/>
          <w:szCs w:val="30"/>
          <w:shd w:val="clear" w:color="auto" w:fill="FFFFFF"/>
        </w:rPr>
        <w:t>)</w:t>
      </w:r>
      <w:r w:rsidR="00D24100" w:rsidRPr="005F1622">
        <w:rPr>
          <w:rFonts w:ascii="Times New Roman" w:hAnsi="Times New Roman" w:cs="Times New Roman"/>
          <w:i/>
          <w:spacing w:val="6"/>
          <w:sz w:val="30"/>
          <w:szCs w:val="30"/>
          <w:shd w:val="clear" w:color="auto" w:fill="FFFFFF"/>
        </w:rPr>
        <w:t xml:space="preserve"> </w:t>
      </w:r>
      <w:r w:rsidRPr="005F1622">
        <w:rPr>
          <w:rFonts w:ascii="Times New Roman" w:hAnsi="Times New Roman" w:cs="Times New Roman"/>
          <w:i/>
          <w:spacing w:val="6"/>
          <w:sz w:val="30"/>
          <w:szCs w:val="30"/>
          <w:shd w:val="clear" w:color="auto" w:fill="FFFFFF"/>
        </w:rPr>
        <w:t>Обязательно ли наличие глобальной компьютерной сети Интернет в аптеке или достаточно наличие доступа на специализированные сайты?</w:t>
      </w:r>
    </w:p>
    <w:p w:rsidR="00BE0122" w:rsidRPr="005F1622" w:rsidRDefault="00BE0122" w:rsidP="00BE0122">
      <w:pPr>
        <w:pStyle w:val="a3"/>
        <w:spacing w:after="0" w:line="240" w:lineRule="auto"/>
        <w:ind w:left="1133"/>
        <w:jc w:val="both"/>
        <w:rPr>
          <w:rFonts w:ascii="Times New Roman" w:hAnsi="Times New Roman" w:cs="Times New Roman"/>
          <w:spacing w:val="6"/>
          <w:sz w:val="30"/>
          <w:szCs w:val="30"/>
          <w:shd w:val="clear" w:color="auto" w:fill="FFFFFF"/>
        </w:rPr>
      </w:pPr>
    </w:p>
    <w:p w:rsidR="00D24100" w:rsidRPr="005F1622" w:rsidRDefault="008E1E72" w:rsidP="00D24100">
      <w:pPr>
        <w:spacing w:after="0" w:line="341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DE1D65">
        <w:rPr>
          <w:rFonts w:ascii="Times New Roman" w:hAnsi="Times New Roman" w:cs="Times New Roman"/>
          <w:b/>
          <w:spacing w:val="6"/>
          <w:sz w:val="30"/>
          <w:szCs w:val="30"/>
          <w:shd w:val="clear" w:color="auto" w:fill="FFFFFF"/>
        </w:rPr>
        <w:t>Ответ</w:t>
      </w:r>
      <w:r w:rsidR="00E37508">
        <w:rPr>
          <w:rFonts w:ascii="Times New Roman" w:hAnsi="Times New Roman" w:cs="Times New Roman"/>
          <w:b/>
          <w:spacing w:val="6"/>
          <w:sz w:val="30"/>
          <w:szCs w:val="30"/>
          <w:shd w:val="clear" w:color="auto" w:fill="FFFFFF"/>
        </w:rPr>
        <w:t>.</w:t>
      </w:r>
      <w:r w:rsidRPr="005F1622">
        <w:rPr>
          <w:rFonts w:ascii="Times New Roman" w:hAnsi="Times New Roman" w:cs="Times New Roman"/>
          <w:spacing w:val="6"/>
          <w:sz w:val="30"/>
          <w:szCs w:val="30"/>
          <w:shd w:val="clear" w:color="auto" w:fill="FFFFFF"/>
        </w:rPr>
        <w:t xml:space="preserve"> </w:t>
      </w:r>
      <w:r w:rsidR="00D24100" w:rsidRPr="005F1622">
        <w:rPr>
          <w:rFonts w:ascii="Times New Roman" w:hAnsi="Times New Roman" w:cs="Times New Roman"/>
          <w:sz w:val="30"/>
          <w:szCs w:val="30"/>
        </w:rPr>
        <w:t>Согласно части второй пункта 15 НАП аптека (больничная аптека) должна быть оснащена оборудованием для доступа к глобальной компьютерной сети Интернет (для доступа фармацевтическим работником на специализированные сайты с целью оказания качественной фармацевтической помощи потребителям).</w:t>
      </w:r>
    </w:p>
    <w:p w:rsidR="00B45A53" w:rsidRPr="005F1622" w:rsidRDefault="00B45A53" w:rsidP="00D24100">
      <w:pPr>
        <w:widowControl w:val="0"/>
        <w:tabs>
          <w:tab w:val="left" w:pos="1057"/>
        </w:tabs>
        <w:spacing w:after="0" w:line="341" w:lineRule="exact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8E1E72" w:rsidRPr="005F1622" w:rsidRDefault="00D24100" w:rsidP="0062427B">
      <w:pPr>
        <w:spacing w:after="0" w:line="240" w:lineRule="auto"/>
        <w:ind w:left="851" w:hanging="143"/>
        <w:jc w:val="both"/>
        <w:rPr>
          <w:rFonts w:ascii="Times New Roman" w:hAnsi="Times New Roman" w:cs="Times New Roman"/>
          <w:i/>
          <w:spacing w:val="6"/>
          <w:sz w:val="30"/>
          <w:szCs w:val="30"/>
          <w:shd w:val="clear" w:color="auto" w:fill="FFFFFF"/>
        </w:rPr>
      </w:pPr>
      <w:r w:rsidRPr="005F1622">
        <w:rPr>
          <w:rFonts w:ascii="Times New Roman" w:hAnsi="Times New Roman" w:cs="Times New Roman"/>
          <w:spacing w:val="6"/>
          <w:sz w:val="30"/>
          <w:szCs w:val="30"/>
          <w:shd w:val="clear" w:color="auto" w:fill="FFFFFF"/>
        </w:rPr>
        <w:t>1</w:t>
      </w:r>
      <w:r w:rsidR="00C961B2">
        <w:rPr>
          <w:rFonts w:ascii="Times New Roman" w:hAnsi="Times New Roman" w:cs="Times New Roman"/>
          <w:spacing w:val="6"/>
          <w:sz w:val="30"/>
          <w:szCs w:val="30"/>
          <w:shd w:val="clear" w:color="auto" w:fill="FFFFFF"/>
        </w:rPr>
        <w:t>5</w:t>
      </w:r>
      <w:r w:rsidRPr="005F1622">
        <w:rPr>
          <w:rFonts w:ascii="Times New Roman" w:hAnsi="Times New Roman" w:cs="Times New Roman"/>
          <w:spacing w:val="6"/>
          <w:sz w:val="30"/>
          <w:szCs w:val="30"/>
          <w:shd w:val="clear" w:color="auto" w:fill="FFFFFF"/>
        </w:rPr>
        <w:t xml:space="preserve">. </w:t>
      </w:r>
      <w:r w:rsidR="00840306" w:rsidRPr="00C961B2">
        <w:rPr>
          <w:rFonts w:ascii="Times New Roman" w:hAnsi="Times New Roman" w:cs="Times New Roman"/>
          <w:b/>
          <w:spacing w:val="6"/>
          <w:sz w:val="30"/>
          <w:szCs w:val="30"/>
          <w:shd w:val="clear" w:color="auto" w:fill="FFFFFF"/>
        </w:rPr>
        <w:t>Вопрос</w:t>
      </w:r>
      <w:proofErr w:type="gramStart"/>
      <w:r w:rsidR="00E37508">
        <w:rPr>
          <w:rFonts w:ascii="Times New Roman" w:hAnsi="Times New Roman" w:cs="Times New Roman"/>
          <w:b/>
          <w:spacing w:val="6"/>
          <w:sz w:val="30"/>
          <w:szCs w:val="30"/>
          <w:shd w:val="clear" w:color="auto" w:fill="FFFFFF"/>
        </w:rPr>
        <w:t>.</w:t>
      </w:r>
      <w:proofErr w:type="gramEnd"/>
      <w:r w:rsidR="00840306" w:rsidRPr="005F1622">
        <w:rPr>
          <w:rFonts w:ascii="Times New Roman" w:hAnsi="Times New Roman" w:cs="Times New Roman"/>
          <w:spacing w:val="6"/>
          <w:sz w:val="30"/>
          <w:szCs w:val="30"/>
          <w:shd w:val="clear" w:color="auto" w:fill="FFFFFF"/>
        </w:rPr>
        <w:t xml:space="preserve"> </w:t>
      </w:r>
      <w:r w:rsidR="005F5A00">
        <w:rPr>
          <w:rFonts w:ascii="Times New Roman" w:hAnsi="Times New Roman" w:cs="Times New Roman"/>
          <w:spacing w:val="6"/>
          <w:sz w:val="30"/>
          <w:szCs w:val="30"/>
          <w:shd w:val="clear" w:color="auto" w:fill="FFFFFF"/>
        </w:rPr>
        <w:t>(</w:t>
      </w:r>
      <w:proofErr w:type="gramStart"/>
      <w:r w:rsidRPr="005F1622">
        <w:rPr>
          <w:rFonts w:ascii="Times New Roman" w:hAnsi="Times New Roman" w:cs="Times New Roman"/>
          <w:i/>
          <w:spacing w:val="6"/>
          <w:sz w:val="30"/>
          <w:szCs w:val="30"/>
          <w:shd w:val="clear" w:color="auto" w:fill="FFFFFF"/>
        </w:rPr>
        <w:t>п</w:t>
      </w:r>
      <w:proofErr w:type="gramEnd"/>
      <w:r w:rsidR="005F5A00">
        <w:rPr>
          <w:rFonts w:ascii="Times New Roman" w:hAnsi="Times New Roman" w:cs="Times New Roman"/>
          <w:i/>
          <w:spacing w:val="6"/>
          <w:sz w:val="30"/>
          <w:szCs w:val="30"/>
          <w:shd w:val="clear" w:color="auto" w:fill="FFFFFF"/>
        </w:rPr>
        <w:t>ункт</w:t>
      </w:r>
      <w:r w:rsidRPr="005F1622">
        <w:rPr>
          <w:rFonts w:ascii="Times New Roman" w:hAnsi="Times New Roman" w:cs="Times New Roman"/>
          <w:i/>
          <w:spacing w:val="6"/>
          <w:sz w:val="30"/>
          <w:szCs w:val="30"/>
          <w:shd w:val="clear" w:color="auto" w:fill="FFFFFF"/>
        </w:rPr>
        <w:t xml:space="preserve"> 16 НАП</w:t>
      </w:r>
      <w:r w:rsidR="005F5A00">
        <w:rPr>
          <w:rFonts w:ascii="Times New Roman" w:hAnsi="Times New Roman" w:cs="Times New Roman"/>
          <w:i/>
          <w:spacing w:val="6"/>
          <w:sz w:val="30"/>
          <w:szCs w:val="30"/>
          <w:shd w:val="clear" w:color="auto" w:fill="FFFFFF"/>
        </w:rPr>
        <w:t>)</w:t>
      </w:r>
      <w:r w:rsidRPr="005F1622">
        <w:rPr>
          <w:rFonts w:ascii="Times New Roman" w:hAnsi="Times New Roman" w:cs="Times New Roman"/>
          <w:i/>
          <w:spacing w:val="6"/>
          <w:sz w:val="30"/>
          <w:szCs w:val="30"/>
          <w:shd w:val="clear" w:color="auto" w:fill="FFFFFF"/>
        </w:rPr>
        <w:t xml:space="preserve"> </w:t>
      </w:r>
      <w:r w:rsidR="005F5A00">
        <w:rPr>
          <w:rFonts w:ascii="Times New Roman" w:hAnsi="Times New Roman" w:cs="Times New Roman"/>
          <w:i/>
          <w:spacing w:val="6"/>
          <w:sz w:val="30"/>
          <w:szCs w:val="30"/>
          <w:shd w:val="clear" w:color="auto" w:fill="FFFFFF"/>
        </w:rPr>
        <w:t>Я</w:t>
      </w:r>
      <w:r w:rsidR="00B13FB2">
        <w:rPr>
          <w:rFonts w:ascii="Times New Roman" w:hAnsi="Times New Roman" w:cs="Times New Roman"/>
          <w:i/>
          <w:spacing w:val="6"/>
          <w:sz w:val="30"/>
          <w:szCs w:val="30"/>
          <w:shd w:val="clear" w:color="auto" w:fill="FFFFFF"/>
        </w:rPr>
        <w:t xml:space="preserve">вляется ли </w:t>
      </w:r>
      <w:proofErr w:type="spellStart"/>
      <w:r w:rsidR="00B13FB2">
        <w:rPr>
          <w:rFonts w:ascii="Times New Roman" w:hAnsi="Times New Roman" w:cs="Times New Roman"/>
          <w:i/>
          <w:spacing w:val="6"/>
          <w:sz w:val="30"/>
          <w:szCs w:val="30"/>
          <w:shd w:val="clear" w:color="auto" w:fill="FFFFFF"/>
        </w:rPr>
        <w:t>рол</w:t>
      </w:r>
      <w:r w:rsidRPr="005F1622">
        <w:rPr>
          <w:rFonts w:ascii="Times New Roman" w:hAnsi="Times New Roman" w:cs="Times New Roman"/>
          <w:i/>
          <w:spacing w:val="6"/>
          <w:sz w:val="30"/>
          <w:szCs w:val="30"/>
          <w:shd w:val="clear" w:color="auto" w:fill="FFFFFF"/>
        </w:rPr>
        <w:t>ет</w:t>
      </w:r>
      <w:proofErr w:type="spellEnd"/>
      <w:r w:rsidRPr="005F1622">
        <w:rPr>
          <w:rFonts w:ascii="Times New Roman" w:hAnsi="Times New Roman" w:cs="Times New Roman"/>
          <w:i/>
          <w:spacing w:val="6"/>
          <w:sz w:val="30"/>
          <w:szCs w:val="30"/>
          <w:shd w:val="clear" w:color="auto" w:fill="FFFFFF"/>
        </w:rPr>
        <w:t>, закрывающий дверной проем, дверью?</w:t>
      </w:r>
    </w:p>
    <w:p w:rsidR="00D24100" w:rsidRPr="005F1622" w:rsidRDefault="00D24100" w:rsidP="00D24100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pacing w:val="6"/>
          <w:sz w:val="30"/>
          <w:szCs w:val="30"/>
          <w:shd w:val="clear" w:color="auto" w:fill="FFFFFF"/>
        </w:rPr>
      </w:pPr>
    </w:p>
    <w:p w:rsidR="00D24100" w:rsidRDefault="00840306" w:rsidP="00D24100">
      <w:pPr>
        <w:spacing w:after="0" w:line="341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C961B2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Ответ</w:t>
      </w:r>
      <w:r w:rsidR="00E37508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. </w:t>
      </w:r>
      <w:r w:rsidR="00D24100" w:rsidRPr="005F1622">
        <w:rPr>
          <w:rFonts w:ascii="Times New Roman" w:hAnsi="Times New Roman" w:cs="Times New Roman"/>
          <w:sz w:val="30"/>
          <w:szCs w:val="30"/>
        </w:rPr>
        <w:t>В соответствии с пунктом 16 НАП вход в аптеку из общего помещения собственника (арендодателя) дол</w:t>
      </w:r>
      <w:r w:rsidR="00334A68">
        <w:rPr>
          <w:rFonts w:ascii="Times New Roman" w:hAnsi="Times New Roman" w:cs="Times New Roman"/>
          <w:sz w:val="30"/>
          <w:szCs w:val="30"/>
        </w:rPr>
        <w:t xml:space="preserve">жен быть оборудован дверью. </w:t>
      </w:r>
      <w:proofErr w:type="spellStart"/>
      <w:r w:rsidR="00334A68">
        <w:rPr>
          <w:rFonts w:ascii="Times New Roman" w:hAnsi="Times New Roman" w:cs="Times New Roman"/>
          <w:sz w:val="30"/>
          <w:szCs w:val="30"/>
        </w:rPr>
        <w:t>Рол</w:t>
      </w:r>
      <w:r w:rsidR="00D24100" w:rsidRPr="005F1622">
        <w:rPr>
          <w:rFonts w:ascii="Times New Roman" w:hAnsi="Times New Roman" w:cs="Times New Roman"/>
          <w:sz w:val="30"/>
          <w:szCs w:val="30"/>
        </w:rPr>
        <w:t>ет</w:t>
      </w:r>
      <w:proofErr w:type="spellEnd"/>
      <w:r w:rsidR="00D24100" w:rsidRPr="005F1622">
        <w:rPr>
          <w:rFonts w:ascii="Times New Roman" w:hAnsi="Times New Roman" w:cs="Times New Roman"/>
          <w:sz w:val="30"/>
          <w:szCs w:val="30"/>
        </w:rPr>
        <w:t>, закрывающий дверной проем, не является дверью.</w:t>
      </w:r>
    </w:p>
    <w:p w:rsidR="0062427B" w:rsidRPr="005F1622" w:rsidRDefault="0062427B" w:rsidP="0062427B">
      <w:pPr>
        <w:spacing w:after="0" w:line="341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2C1E32" w:rsidRPr="005F1622" w:rsidRDefault="003D3D3E" w:rsidP="0062427B">
      <w:pPr>
        <w:pStyle w:val="ConsPlusNormal"/>
        <w:ind w:left="709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/>
        </w:rPr>
      </w:pPr>
      <w:r w:rsidRPr="005F1622">
        <w:rPr>
          <w:rFonts w:ascii="Times New Roman" w:hAnsi="Times New Roman" w:cs="Times New Roman"/>
          <w:spacing w:val="6"/>
          <w:sz w:val="30"/>
          <w:szCs w:val="30"/>
          <w:shd w:val="clear" w:color="auto" w:fill="FFFFFF"/>
        </w:rPr>
        <w:t>1</w:t>
      </w:r>
      <w:r w:rsidR="0024298A">
        <w:rPr>
          <w:rFonts w:ascii="Times New Roman" w:hAnsi="Times New Roman" w:cs="Times New Roman"/>
          <w:spacing w:val="6"/>
          <w:sz w:val="30"/>
          <w:szCs w:val="30"/>
          <w:shd w:val="clear" w:color="auto" w:fill="FFFFFF"/>
        </w:rPr>
        <w:t>6</w:t>
      </w:r>
      <w:r w:rsidRPr="005F1622">
        <w:rPr>
          <w:rFonts w:ascii="Times New Roman" w:hAnsi="Times New Roman" w:cs="Times New Roman"/>
          <w:spacing w:val="6"/>
          <w:sz w:val="30"/>
          <w:szCs w:val="30"/>
          <w:shd w:val="clear" w:color="auto" w:fill="FFFFFF"/>
        </w:rPr>
        <w:t xml:space="preserve">. </w:t>
      </w:r>
      <w:r w:rsidR="00B45A53" w:rsidRPr="0024298A">
        <w:rPr>
          <w:rFonts w:ascii="Times New Roman" w:hAnsi="Times New Roman" w:cs="Times New Roman"/>
          <w:b/>
          <w:spacing w:val="6"/>
          <w:sz w:val="30"/>
          <w:szCs w:val="30"/>
          <w:shd w:val="clear" w:color="auto" w:fill="FFFFFF"/>
        </w:rPr>
        <w:t>Вопрос</w:t>
      </w:r>
      <w:proofErr w:type="gramStart"/>
      <w:r w:rsidR="00E37508">
        <w:rPr>
          <w:rFonts w:ascii="Times New Roman" w:hAnsi="Times New Roman" w:cs="Times New Roman"/>
          <w:b/>
          <w:spacing w:val="6"/>
          <w:sz w:val="30"/>
          <w:szCs w:val="30"/>
          <w:shd w:val="clear" w:color="auto" w:fill="FFFFFF"/>
        </w:rPr>
        <w:t>.</w:t>
      </w:r>
      <w:proofErr w:type="gramEnd"/>
      <w:r w:rsidR="00B45A53" w:rsidRPr="005F1622">
        <w:rPr>
          <w:rFonts w:ascii="Times New Roman" w:hAnsi="Times New Roman" w:cs="Times New Roman"/>
          <w:i/>
          <w:spacing w:val="6"/>
          <w:sz w:val="30"/>
          <w:szCs w:val="30"/>
          <w:shd w:val="clear" w:color="auto" w:fill="FFFFFF"/>
        </w:rPr>
        <w:t xml:space="preserve"> </w:t>
      </w:r>
      <w:r w:rsidR="0062427B">
        <w:rPr>
          <w:rFonts w:ascii="Times New Roman" w:hAnsi="Times New Roman" w:cs="Times New Roman"/>
          <w:i/>
          <w:spacing w:val="6"/>
          <w:sz w:val="30"/>
          <w:szCs w:val="30"/>
          <w:shd w:val="clear" w:color="auto" w:fill="FFFFFF"/>
        </w:rPr>
        <w:t>(</w:t>
      </w:r>
      <w:proofErr w:type="gramStart"/>
      <w:r w:rsidR="0062427B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а</w:t>
      </w:r>
      <w:proofErr w:type="gramEnd"/>
      <w:r w:rsidR="0062427B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бзац шестой пункт</w:t>
      </w:r>
      <w:r w:rsidRPr="005F1622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 24 НАП</w:t>
      </w:r>
      <w:r w:rsidR="0062427B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)</w:t>
      </w:r>
      <w:r w:rsidRPr="005F1622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 </w:t>
      </w:r>
      <w:r w:rsidRPr="005F1622">
        <w:rPr>
          <w:rFonts w:ascii="Times New Roman" w:hAnsi="Times New Roman" w:cs="Times New Roman"/>
          <w:i/>
          <w:sz w:val="30"/>
          <w:szCs w:val="30"/>
        </w:rPr>
        <w:t>В помещении (зоне) обслуживания населения аптеки в зависимости от выполняемых работ и услуг, составляющих фармацевтическую деятельность, для покупателей размещается информация, в том числе специальное разрешение (лицензия) на фармацевтическую деятельность, распечатанное из Единого реестра лицензий</w:t>
      </w:r>
      <w:r w:rsidR="00DF1085">
        <w:rPr>
          <w:rFonts w:ascii="Times New Roman" w:hAnsi="Times New Roman" w:cs="Times New Roman"/>
          <w:i/>
          <w:sz w:val="30"/>
          <w:szCs w:val="30"/>
        </w:rPr>
        <w:t xml:space="preserve"> (далее – ЕРЛ)</w:t>
      </w:r>
      <w:r w:rsidRPr="005F1622">
        <w:rPr>
          <w:rFonts w:ascii="Times New Roman" w:hAnsi="Times New Roman" w:cs="Times New Roman"/>
          <w:i/>
          <w:sz w:val="30"/>
          <w:szCs w:val="30"/>
        </w:rPr>
        <w:t>. Т</w:t>
      </w:r>
      <w:r w:rsidRPr="005F1622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ребуется ли заверять данный документ или указывать ссылку на единый реестр лицензии.</w:t>
      </w:r>
    </w:p>
    <w:p w:rsidR="003D3D3E" w:rsidRPr="005F1622" w:rsidRDefault="003D3D3E" w:rsidP="00B45A53">
      <w:pPr>
        <w:pStyle w:val="a4"/>
        <w:tabs>
          <w:tab w:val="clear" w:pos="4677"/>
          <w:tab w:val="center" w:pos="709"/>
        </w:tabs>
        <w:rPr>
          <w:rFonts w:cs="Times New Roman"/>
          <w:spacing w:val="6"/>
          <w:sz w:val="30"/>
          <w:szCs w:val="30"/>
          <w:shd w:val="clear" w:color="auto" w:fill="FFFFFF"/>
        </w:rPr>
      </w:pPr>
    </w:p>
    <w:p w:rsidR="003C44BC" w:rsidRPr="005F1622" w:rsidRDefault="00B45A53" w:rsidP="000950DB">
      <w:pPr>
        <w:spacing w:after="0" w:line="341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24298A">
        <w:rPr>
          <w:rFonts w:ascii="Times New Roman" w:hAnsi="Times New Roman" w:cs="Times New Roman"/>
          <w:b/>
          <w:spacing w:val="6"/>
          <w:sz w:val="30"/>
          <w:szCs w:val="30"/>
          <w:shd w:val="clear" w:color="auto" w:fill="FFFFFF"/>
        </w:rPr>
        <w:t>Ответ</w:t>
      </w:r>
      <w:r w:rsidR="00E37508">
        <w:rPr>
          <w:rFonts w:ascii="Times New Roman" w:hAnsi="Times New Roman" w:cs="Times New Roman"/>
          <w:b/>
          <w:spacing w:val="6"/>
          <w:sz w:val="30"/>
          <w:szCs w:val="30"/>
          <w:shd w:val="clear" w:color="auto" w:fill="FFFFFF"/>
        </w:rPr>
        <w:t>.</w:t>
      </w:r>
      <w:r w:rsidRPr="005F1622">
        <w:rPr>
          <w:rFonts w:ascii="Times New Roman" w:hAnsi="Times New Roman" w:cs="Times New Roman"/>
          <w:spacing w:val="6"/>
          <w:sz w:val="30"/>
          <w:szCs w:val="30"/>
          <w:shd w:val="clear" w:color="auto" w:fill="FFFFFF"/>
        </w:rPr>
        <w:t xml:space="preserve"> </w:t>
      </w:r>
      <w:r w:rsidR="00A654A5" w:rsidRPr="005F1622">
        <w:rPr>
          <w:rFonts w:ascii="Times New Roman" w:hAnsi="Times New Roman" w:cs="Times New Roman"/>
          <w:sz w:val="30"/>
          <w:szCs w:val="30"/>
        </w:rPr>
        <w:t>Заверять специальное разрешение (лицензию) на фармацевтическую деятельность, распечатанное из ЕРЛ, и (или) указывать ссылку на главное меню ЕРЛ для просмотра лицензии не требуется.</w:t>
      </w:r>
    </w:p>
    <w:p w:rsidR="00A654A5" w:rsidRPr="005F1622" w:rsidRDefault="00A654A5" w:rsidP="00A654A5">
      <w:pPr>
        <w:pStyle w:val="a4"/>
        <w:tabs>
          <w:tab w:val="clear" w:pos="4677"/>
          <w:tab w:val="center" w:pos="709"/>
        </w:tabs>
        <w:rPr>
          <w:rFonts w:cs="Times New Roman"/>
          <w:sz w:val="30"/>
          <w:szCs w:val="30"/>
        </w:rPr>
      </w:pPr>
    </w:p>
    <w:p w:rsidR="00BD0188" w:rsidRPr="005F1622" w:rsidRDefault="00DF1085" w:rsidP="00A654A5">
      <w:pPr>
        <w:pStyle w:val="a4"/>
        <w:tabs>
          <w:tab w:val="clear" w:pos="4677"/>
          <w:tab w:val="clear" w:pos="9355"/>
          <w:tab w:val="center" w:pos="709"/>
          <w:tab w:val="right" w:pos="1276"/>
        </w:tabs>
        <w:ind w:left="708"/>
        <w:rPr>
          <w:rFonts w:cs="Times New Roman"/>
          <w:i/>
          <w:sz w:val="30"/>
          <w:szCs w:val="30"/>
        </w:rPr>
      </w:pPr>
      <w:r>
        <w:rPr>
          <w:rFonts w:cs="Times New Roman"/>
          <w:sz w:val="30"/>
          <w:szCs w:val="30"/>
        </w:rPr>
        <w:t>17</w:t>
      </w:r>
      <w:r w:rsidR="00A654A5" w:rsidRPr="00DF1085">
        <w:rPr>
          <w:rFonts w:cs="Times New Roman"/>
          <w:b/>
          <w:sz w:val="30"/>
          <w:szCs w:val="30"/>
        </w:rPr>
        <w:t xml:space="preserve">. </w:t>
      </w:r>
      <w:r w:rsidR="003C44BC" w:rsidRPr="00DF1085">
        <w:rPr>
          <w:rFonts w:cs="Times New Roman"/>
          <w:b/>
          <w:sz w:val="30"/>
          <w:szCs w:val="30"/>
        </w:rPr>
        <w:t>Вопрос</w:t>
      </w:r>
      <w:r w:rsidR="00E37508">
        <w:rPr>
          <w:rFonts w:cs="Times New Roman"/>
          <w:b/>
          <w:sz w:val="30"/>
          <w:szCs w:val="30"/>
        </w:rPr>
        <w:t>.</w:t>
      </w:r>
      <w:r w:rsidR="003C44BC" w:rsidRPr="005F1622">
        <w:rPr>
          <w:rFonts w:cs="Times New Roman"/>
          <w:i/>
          <w:sz w:val="30"/>
          <w:szCs w:val="30"/>
        </w:rPr>
        <w:t xml:space="preserve"> </w:t>
      </w:r>
      <w:r w:rsidR="00E37508">
        <w:rPr>
          <w:rFonts w:cs="Times New Roman"/>
          <w:i/>
          <w:sz w:val="30"/>
          <w:szCs w:val="30"/>
        </w:rPr>
        <w:t>Т</w:t>
      </w:r>
      <w:r w:rsidR="00BE2F89" w:rsidRPr="005F1622">
        <w:rPr>
          <w:rFonts w:cs="Times New Roman"/>
          <w:i/>
          <w:sz w:val="30"/>
          <w:szCs w:val="30"/>
        </w:rPr>
        <w:t>ребуется ли при отпуске лекарственного препарата оформление рецепта, который является дополнительным к основному рецепту в соответствии с п</w:t>
      </w:r>
      <w:r w:rsidR="00F722B7">
        <w:rPr>
          <w:rFonts w:cs="Times New Roman"/>
          <w:i/>
          <w:sz w:val="30"/>
          <w:szCs w:val="30"/>
        </w:rPr>
        <w:t xml:space="preserve">унктом </w:t>
      </w:r>
      <w:r w:rsidR="00BE2F89" w:rsidRPr="005F1622">
        <w:rPr>
          <w:rFonts w:cs="Times New Roman"/>
          <w:i/>
          <w:sz w:val="30"/>
          <w:szCs w:val="30"/>
        </w:rPr>
        <w:t xml:space="preserve">81 НАП. </w:t>
      </w:r>
      <w:r w:rsidR="00BC34EE">
        <w:rPr>
          <w:rFonts w:cs="Times New Roman"/>
          <w:i/>
          <w:sz w:val="30"/>
          <w:szCs w:val="30"/>
        </w:rPr>
        <w:t>и</w:t>
      </w:r>
      <w:r w:rsidR="00BE2F89" w:rsidRPr="005F1622">
        <w:rPr>
          <w:rFonts w:cs="Times New Roman"/>
          <w:i/>
          <w:sz w:val="30"/>
          <w:szCs w:val="30"/>
        </w:rPr>
        <w:t xml:space="preserve"> требуется ли оформление бланка льготного рецепта при отпуске в соответствии с п.81 НАП.</w:t>
      </w:r>
    </w:p>
    <w:p w:rsidR="00497537" w:rsidRPr="005F1622" w:rsidRDefault="00497537" w:rsidP="00A654A5">
      <w:pPr>
        <w:pStyle w:val="a4"/>
        <w:tabs>
          <w:tab w:val="clear" w:pos="4677"/>
          <w:tab w:val="clear" w:pos="9355"/>
          <w:tab w:val="center" w:pos="709"/>
          <w:tab w:val="right" w:pos="1276"/>
        </w:tabs>
        <w:ind w:left="708"/>
        <w:rPr>
          <w:rFonts w:cs="Times New Roman"/>
          <w:i/>
          <w:spacing w:val="6"/>
          <w:sz w:val="30"/>
          <w:szCs w:val="30"/>
          <w:shd w:val="clear" w:color="auto" w:fill="FFFFFF"/>
        </w:rPr>
      </w:pPr>
    </w:p>
    <w:p w:rsidR="00B45A53" w:rsidRPr="005F1622" w:rsidRDefault="00C03714" w:rsidP="00BD0188">
      <w:pPr>
        <w:pStyle w:val="a4"/>
        <w:tabs>
          <w:tab w:val="clear" w:pos="4677"/>
          <w:tab w:val="clear" w:pos="9355"/>
          <w:tab w:val="center" w:pos="709"/>
          <w:tab w:val="right" w:pos="1276"/>
        </w:tabs>
        <w:rPr>
          <w:rFonts w:cs="Times New Roman"/>
          <w:i/>
          <w:spacing w:val="6"/>
          <w:sz w:val="30"/>
          <w:szCs w:val="30"/>
          <w:shd w:val="clear" w:color="auto" w:fill="FFFFFF"/>
        </w:rPr>
      </w:pPr>
      <w:r w:rsidRPr="00BC34EE">
        <w:rPr>
          <w:rFonts w:cs="Times New Roman"/>
          <w:b/>
          <w:sz w:val="30"/>
          <w:szCs w:val="30"/>
        </w:rPr>
        <w:lastRenderedPageBreak/>
        <w:t>Ответ</w:t>
      </w:r>
      <w:r w:rsidRPr="005F1622">
        <w:rPr>
          <w:rFonts w:cs="Times New Roman"/>
          <w:sz w:val="30"/>
          <w:szCs w:val="30"/>
        </w:rPr>
        <w:t xml:space="preserve">: </w:t>
      </w:r>
      <w:r w:rsidR="00BC34EE">
        <w:rPr>
          <w:rFonts w:cs="Times New Roman"/>
          <w:sz w:val="30"/>
          <w:szCs w:val="30"/>
        </w:rPr>
        <w:t>П</w:t>
      </w:r>
      <w:r w:rsidR="00497537" w:rsidRPr="005F1622">
        <w:rPr>
          <w:rFonts w:cs="Times New Roman"/>
          <w:sz w:val="30"/>
          <w:szCs w:val="30"/>
        </w:rPr>
        <w:t>ри реализации лекарственного препарата требуется оформление основного и дополнительного (в случае наличия) бланков рецепта врача.</w:t>
      </w:r>
      <w:r w:rsidR="00B45A53" w:rsidRPr="005F1622">
        <w:rPr>
          <w:rFonts w:cs="Times New Roman"/>
          <w:i/>
          <w:sz w:val="30"/>
          <w:szCs w:val="30"/>
        </w:rPr>
        <w:t xml:space="preserve"> </w:t>
      </w:r>
    </w:p>
    <w:p w:rsidR="00557EB9" w:rsidRPr="005F1622" w:rsidRDefault="00557EB9" w:rsidP="00C31FE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</w:p>
    <w:p w:rsidR="00670570" w:rsidRPr="005F1622" w:rsidRDefault="00BC34EE" w:rsidP="00670570">
      <w:pPr>
        <w:pStyle w:val="a4"/>
        <w:tabs>
          <w:tab w:val="clear" w:pos="4677"/>
          <w:tab w:val="clear" w:pos="9355"/>
          <w:tab w:val="center" w:pos="709"/>
          <w:tab w:val="right" w:pos="1276"/>
        </w:tabs>
        <w:ind w:left="708"/>
        <w:rPr>
          <w:rFonts w:cs="Times New Roman"/>
          <w:i/>
          <w:sz w:val="30"/>
          <w:szCs w:val="30"/>
        </w:rPr>
      </w:pPr>
      <w:r>
        <w:rPr>
          <w:rFonts w:cs="Times New Roman"/>
          <w:sz w:val="30"/>
          <w:szCs w:val="30"/>
        </w:rPr>
        <w:t>18</w:t>
      </w:r>
      <w:r w:rsidR="00670570" w:rsidRPr="005F1622">
        <w:rPr>
          <w:rFonts w:cs="Times New Roman"/>
          <w:sz w:val="30"/>
          <w:szCs w:val="30"/>
        </w:rPr>
        <w:t xml:space="preserve">. </w:t>
      </w:r>
      <w:r w:rsidR="00670570" w:rsidRPr="00BC34EE">
        <w:rPr>
          <w:rFonts w:cs="Times New Roman"/>
          <w:b/>
          <w:sz w:val="30"/>
          <w:szCs w:val="30"/>
        </w:rPr>
        <w:t>Вопрос</w:t>
      </w:r>
      <w:proofErr w:type="gramStart"/>
      <w:r w:rsidR="00267F97">
        <w:rPr>
          <w:rFonts w:cs="Times New Roman"/>
          <w:b/>
          <w:sz w:val="30"/>
          <w:szCs w:val="30"/>
        </w:rPr>
        <w:t>.</w:t>
      </w:r>
      <w:proofErr w:type="gramEnd"/>
      <w:r w:rsidR="00670570" w:rsidRPr="005F1622">
        <w:rPr>
          <w:rFonts w:cs="Times New Roman"/>
          <w:i/>
          <w:sz w:val="30"/>
          <w:szCs w:val="30"/>
        </w:rPr>
        <w:t xml:space="preserve"> </w:t>
      </w:r>
      <w:r>
        <w:rPr>
          <w:rFonts w:cs="Times New Roman"/>
          <w:i/>
          <w:sz w:val="30"/>
          <w:szCs w:val="30"/>
        </w:rPr>
        <w:t>(</w:t>
      </w:r>
      <w:proofErr w:type="gramStart"/>
      <w:r w:rsidR="00670570" w:rsidRPr="005F1622">
        <w:rPr>
          <w:rFonts w:cs="Times New Roman"/>
          <w:i/>
          <w:sz w:val="30"/>
          <w:szCs w:val="30"/>
        </w:rPr>
        <w:t>ч</w:t>
      </w:r>
      <w:proofErr w:type="gramEnd"/>
      <w:r w:rsidR="00670570" w:rsidRPr="005F1622">
        <w:rPr>
          <w:rFonts w:cs="Times New Roman"/>
          <w:i/>
          <w:sz w:val="30"/>
          <w:szCs w:val="30"/>
        </w:rPr>
        <w:t>асть че</w:t>
      </w:r>
      <w:r w:rsidR="002458A4">
        <w:rPr>
          <w:rFonts w:cs="Times New Roman"/>
          <w:i/>
          <w:sz w:val="30"/>
          <w:szCs w:val="30"/>
        </w:rPr>
        <w:t>твертая пункта</w:t>
      </w:r>
      <w:r w:rsidR="00670570" w:rsidRPr="005F1622">
        <w:rPr>
          <w:rFonts w:cs="Times New Roman"/>
          <w:i/>
          <w:sz w:val="30"/>
          <w:szCs w:val="30"/>
        </w:rPr>
        <w:t xml:space="preserve"> 82</w:t>
      </w:r>
      <w:r>
        <w:rPr>
          <w:rFonts w:cs="Times New Roman"/>
          <w:i/>
          <w:sz w:val="30"/>
          <w:szCs w:val="30"/>
        </w:rPr>
        <w:t>)</w:t>
      </w:r>
      <w:r w:rsidR="00670570" w:rsidRPr="005F1622">
        <w:rPr>
          <w:rFonts w:cs="Times New Roman"/>
          <w:i/>
          <w:sz w:val="30"/>
          <w:szCs w:val="30"/>
        </w:rPr>
        <w:t xml:space="preserve"> Оформление приложения и порядок действий осуществляется фармацевтическим работником согласно части первой пункта 66 и частям второй или третьей настоящего пункта настоящей </w:t>
      </w:r>
      <w:r w:rsidR="002458A4">
        <w:rPr>
          <w:rFonts w:cs="Times New Roman"/>
          <w:i/>
          <w:sz w:val="30"/>
          <w:szCs w:val="30"/>
        </w:rPr>
        <w:t xml:space="preserve">НАП. Ссылка на пункт </w:t>
      </w:r>
      <w:r w:rsidR="00670570" w:rsidRPr="005F1622">
        <w:rPr>
          <w:rFonts w:cs="Times New Roman"/>
          <w:i/>
          <w:sz w:val="30"/>
          <w:szCs w:val="30"/>
        </w:rPr>
        <w:t xml:space="preserve">66, </w:t>
      </w:r>
      <w:proofErr w:type="gramStart"/>
      <w:r w:rsidR="00670570" w:rsidRPr="005F1622">
        <w:rPr>
          <w:rFonts w:cs="Times New Roman"/>
          <w:i/>
          <w:sz w:val="30"/>
          <w:szCs w:val="30"/>
        </w:rPr>
        <w:t>однако</w:t>
      </w:r>
      <w:proofErr w:type="gramEnd"/>
      <w:r w:rsidR="00670570" w:rsidRPr="005F1622">
        <w:rPr>
          <w:rFonts w:cs="Times New Roman"/>
          <w:i/>
          <w:sz w:val="30"/>
          <w:szCs w:val="30"/>
        </w:rPr>
        <w:t xml:space="preserve"> в этом пункте идет речь о фармацевтическом консультировании.</w:t>
      </w:r>
    </w:p>
    <w:p w:rsidR="00670570" w:rsidRPr="005F1622" w:rsidRDefault="00670570" w:rsidP="00670570">
      <w:pPr>
        <w:pStyle w:val="a4"/>
        <w:tabs>
          <w:tab w:val="clear" w:pos="4677"/>
          <w:tab w:val="clear" w:pos="9355"/>
          <w:tab w:val="center" w:pos="709"/>
          <w:tab w:val="right" w:pos="1276"/>
        </w:tabs>
        <w:ind w:left="708"/>
        <w:rPr>
          <w:rFonts w:cs="Times New Roman"/>
          <w:i/>
          <w:spacing w:val="6"/>
          <w:sz w:val="30"/>
          <w:szCs w:val="30"/>
          <w:shd w:val="clear" w:color="auto" w:fill="FFFFFF"/>
        </w:rPr>
      </w:pPr>
    </w:p>
    <w:p w:rsidR="00670570" w:rsidRDefault="00670570" w:rsidP="00FE23A9">
      <w:pPr>
        <w:spacing w:after="0" w:line="341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372970">
        <w:rPr>
          <w:rFonts w:ascii="Times New Roman" w:hAnsi="Times New Roman" w:cs="Times New Roman"/>
          <w:b/>
          <w:sz w:val="30"/>
          <w:szCs w:val="30"/>
        </w:rPr>
        <w:t>Ответ</w:t>
      </w:r>
      <w:r w:rsidR="00FE23A9">
        <w:rPr>
          <w:rFonts w:ascii="Times New Roman" w:hAnsi="Times New Roman" w:cs="Times New Roman"/>
          <w:sz w:val="30"/>
          <w:szCs w:val="30"/>
        </w:rPr>
        <w:t>.</w:t>
      </w:r>
      <w:r w:rsidRPr="005F1622">
        <w:rPr>
          <w:rFonts w:ascii="Times New Roman" w:hAnsi="Times New Roman" w:cs="Times New Roman"/>
          <w:sz w:val="30"/>
          <w:szCs w:val="30"/>
        </w:rPr>
        <w:t xml:space="preserve"> </w:t>
      </w:r>
      <w:r w:rsidR="00FE23A9">
        <w:rPr>
          <w:rFonts w:ascii="Times New Roman" w:hAnsi="Times New Roman" w:cs="Times New Roman"/>
          <w:sz w:val="30"/>
          <w:szCs w:val="30"/>
        </w:rPr>
        <w:t>В данном пункте имеется техническая ошибка, в пункте 82 НАП идет ссылка на пункт 81 НАП.</w:t>
      </w:r>
    </w:p>
    <w:p w:rsidR="00EF49DC" w:rsidRDefault="00EF49DC" w:rsidP="00670570">
      <w:pPr>
        <w:tabs>
          <w:tab w:val="left" w:pos="2244"/>
          <w:tab w:val="left" w:pos="7783"/>
        </w:tabs>
        <w:spacing w:after="0" w:line="341" w:lineRule="exact"/>
        <w:ind w:firstLine="740"/>
        <w:jc w:val="both"/>
        <w:rPr>
          <w:rFonts w:ascii="Times New Roman" w:hAnsi="Times New Roman" w:cs="Times New Roman"/>
          <w:sz w:val="30"/>
          <w:szCs w:val="30"/>
        </w:rPr>
      </w:pPr>
    </w:p>
    <w:p w:rsidR="00EF49DC" w:rsidRPr="005F1622" w:rsidRDefault="0023049C" w:rsidP="00EF49DC">
      <w:pPr>
        <w:pStyle w:val="a4"/>
        <w:tabs>
          <w:tab w:val="clear" w:pos="4677"/>
          <w:tab w:val="clear" w:pos="9355"/>
          <w:tab w:val="center" w:pos="709"/>
          <w:tab w:val="right" w:pos="1276"/>
        </w:tabs>
        <w:ind w:left="708"/>
        <w:rPr>
          <w:rFonts w:cs="Times New Roman"/>
          <w:i/>
          <w:sz w:val="30"/>
          <w:szCs w:val="30"/>
        </w:rPr>
      </w:pPr>
      <w:r>
        <w:rPr>
          <w:rFonts w:cs="Times New Roman"/>
          <w:sz w:val="30"/>
          <w:szCs w:val="30"/>
        </w:rPr>
        <w:t>19</w:t>
      </w:r>
      <w:r w:rsidR="00EF49DC" w:rsidRPr="005F1622">
        <w:rPr>
          <w:rFonts w:cs="Times New Roman"/>
          <w:sz w:val="30"/>
          <w:szCs w:val="30"/>
        </w:rPr>
        <w:t xml:space="preserve">. </w:t>
      </w:r>
      <w:r w:rsidR="00EF49DC" w:rsidRPr="0023049C">
        <w:rPr>
          <w:rFonts w:cs="Times New Roman"/>
          <w:b/>
          <w:sz w:val="30"/>
          <w:szCs w:val="30"/>
        </w:rPr>
        <w:t>Вопрос</w:t>
      </w:r>
      <w:proofErr w:type="gramStart"/>
      <w:r w:rsidR="0039161A">
        <w:rPr>
          <w:rFonts w:cs="Times New Roman"/>
          <w:b/>
          <w:sz w:val="30"/>
          <w:szCs w:val="30"/>
        </w:rPr>
        <w:t>.</w:t>
      </w:r>
      <w:proofErr w:type="gramEnd"/>
      <w:r w:rsidR="00EF49DC" w:rsidRPr="005F1622">
        <w:rPr>
          <w:rFonts w:cs="Times New Roman"/>
          <w:i/>
          <w:sz w:val="30"/>
          <w:szCs w:val="30"/>
        </w:rPr>
        <w:t xml:space="preserve"> </w:t>
      </w:r>
      <w:r>
        <w:rPr>
          <w:rFonts w:cs="Times New Roman"/>
          <w:i/>
          <w:sz w:val="30"/>
          <w:szCs w:val="30"/>
        </w:rPr>
        <w:t>(</w:t>
      </w:r>
      <w:proofErr w:type="gramStart"/>
      <w:r w:rsidR="00EF49DC">
        <w:rPr>
          <w:rFonts w:cs="Times New Roman"/>
          <w:i/>
          <w:sz w:val="30"/>
          <w:szCs w:val="30"/>
        </w:rPr>
        <w:t>п</w:t>
      </w:r>
      <w:proofErr w:type="gramEnd"/>
      <w:r>
        <w:rPr>
          <w:rFonts w:cs="Times New Roman"/>
          <w:i/>
          <w:sz w:val="30"/>
          <w:szCs w:val="30"/>
        </w:rPr>
        <w:t>ункт</w:t>
      </w:r>
      <w:r w:rsidR="00EF49DC">
        <w:rPr>
          <w:rFonts w:cs="Times New Roman"/>
          <w:i/>
          <w:sz w:val="30"/>
          <w:szCs w:val="30"/>
        </w:rPr>
        <w:t xml:space="preserve"> 38 НАП</w:t>
      </w:r>
      <w:r>
        <w:rPr>
          <w:rFonts w:cs="Times New Roman"/>
          <w:i/>
          <w:sz w:val="30"/>
          <w:szCs w:val="30"/>
        </w:rPr>
        <w:t>)</w:t>
      </w:r>
      <w:r w:rsidR="00EF49DC">
        <w:rPr>
          <w:rFonts w:cs="Times New Roman"/>
          <w:i/>
          <w:sz w:val="30"/>
          <w:szCs w:val="30"/>
        </w:rPr>
        <w:t xml:space="preserve"> «</w:t>
      </w:r>
      <w:r w:rsidR="0039161A">
        <w:rPr>
          <w:rFonts w:cs="Times New Roman"/>
          <w:i/>
          <w:sz w:val="30"/>
          <w:szCs w:val="30"/>
        </w:rPr>
        <w:t>Л</w:t>
      </w:r>
      <w:r w:rsidR="00EF49DC">
        <w:rPr>
          <w:rFonts w:cs="Times New Roman"/>
          <w:i/>
          <w:sz w:val="30"/>
          <w:szCs w:val="30"/>
        </w:rPr>
        <w:t>екарственные препараты, изготовленные в течение 5 рабочих дней, изымаются и уничтожаются». Означает ли это, что должны уничтожаться и лекарственные препараты, изготовленные в асептических условиях, срок годности которых 30 дней?</w:t>
      </w:r>
    </w:p>
    <w:p w:rsidR="00EF49DC" w:rsidRPr="005F1622" w:rsidRDefault="00EF49DC" w:rsidP="00EF49DC">
      <w:pPr>
        <w:pStyle w:val="a4"/>
        <w:tabs>
          <w:tab w:val="clear" w:pos="4677"/>
          <w:tab w:val="clear" w:pos="9355"/>
          <w:tab w:val="center" w:pos="709"/>
          <w:tab w:val="right" w:pos="1276"/>
        </w:tabs>
        <w:ind w:left="708"/>
        <w:rPr>
          <w:rFonts w:cs="Times New Roman"/>
          <w:i/>
          <w:spacing w:val="6"/>
          <w:sz w:val="30"/>
          <w:szCs w:val="30"/>
          <w:shd w:val="clear" w:color="auto" w:fill="FFFFFF"/>
        </w:rPr>
      </w:pPr>
    </w:p>
    <w:p w:rsidR="00841748" w:rsidRDefault="00EF49DC" w:rsidP="005871E7">
      <w:pPr>
        <w:widowControl w:val="0"/>
        <w:tabs>
          <w:tab w:val="left" w:pos="0"/>
          <w:tab w:val="left" w:pos="2918"/>
          <w:tab w:val="left" w:pos="6179"/>
          <w:tab w:val="left" w:pos="94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C6DF9">
        <w:rPr>
          <w:rFonts w:ascii="Times New Roman" w:hAnsi="Times New Roman" w:cs="Times New Roman"/>
          <w:b/>
          <w:sz w:val="30"/>
          <w:szCs w:val="30"/>
        </w:rPr>
        <w:t>Ответ</w:t>
      </w:r>
      <w:r w:rsidR="0039161A">
        <w:rPr>
          <w:rFonts w:ascii="Times New Roman" w:hAnsi="Times New Roman" w:cs="Times New Roman"/>
          <w:sz w:val="30"/>
          <w:szCs w:val="30"/>
        </w:rPr>
        <w:t>.</w:t>
      </w:r>
      <w:r w:rsidRPr="005871E7">
        <w:rPr>
          <w:rFonts w:ascii="Times New Roman" w:hAnsi="Times New Roman" w:cs="Times New Roman"/>
          <w:sz w:val="30"/>
          <w:szCs w:val="30"/>
        </w:rPr>
        <w:t xml:space="preserve"> </w:t>
      </w:r>
      <w:r w:rsidR="005871E7" w:rsidRPr="005871E7">
        <w:rPr>
          <w:rFonts w:ascii="Times New Roman" w:hAnsi="Times New Roman" w:cs="Times New Roman"/>
          <w:sz w:val="30"/>
          <w:szCs w:val="30"/>
        </w:rPr>
        <w:t xml:space="preserve">Согласно пункту 38 </w:t>
      </w:r>
      <w:r w:rsidR="004C6DF9">
        <w:rPr>
          <w:rFonts w:ascii="Times New Roman" w:hAnsi="Times New Roman" w:cs="Times New Roman"/>
          <w:sz w:val="30"/>
          <w:szCs w:val="30"/>
        </w:rPr>
        <w:t>НАП</w:t>
      </w:r>
      <w:r w:rsidR="005871E7" w:rsidRPr="005871E7">
        <w:rPr>
          <w:rFonts w:ascii="Times New Roman" w:hAnsi="Times New Roman" w:cs="Times New Roman"/>
          <w:sz w:val="30"/>
          <w:szCs w:val="30"/>
        </w:rPr>
        <w:t>, лекарственные препараты, изготовленные по рецептам врачей, и не востребованные в течение 5 рабочих дней, изымаются из реализации и уничтожаются в соответствии с законодательством об обращении с отходами. Данный пункт касается всех лекарственных препаратов, изготовленных в аптеках, в том числе в асептических условиях. При приеме рецептов врача в работу по аптечному изготовлению, рекомендуется предупреждать заказчика о сроке хранения в аптеке изготовленных лекарственных препаратов.</w:t>
      </w:r>
    </w:p>
    <w:p w:rsidR="00841748" w:rsidRPr="005F1622" w:rsidRDefault="004C6DF9" w:rsidP="00841748">
      <w:pPr>
        <w:pStyle w:val="a4"/>
        <w:tabs>
          <w:tab w:val="clear" w:pos="4677"/>
          <w:tab w:val="clear" w:pos="9355"/>
          <w:tab w:val="center" w:pos="709"/>
          <w:tab w:val="right" w:pos="1276"/>
        </w:tabs>
        <w:ind w:left="708"/>
        <w:rPr>
          <w:rFonts w:cs="Times New Roman"/>
          <w:i/>
          <w:sz w:val="30"/>
          <w:szCs w:val="30"/>
        </w:rPr>
      </w:pPr>
      <w:r>
        <w:rPr>
          <w:rFonts w:cs="Times New Roman"/>
          <w:sz w:val="30"/>
          <w:szCs w:val="30"/>
        </w:rPr>
        <w:t>20</w:t>
      </w:r>
      <w:r w:rsidR="00841748" w:rsidRPr="005F1622">
        <w:rPr>
          <w:rFonts w:cs="Times New Roman"/>
          <w:sz w:val="30"/>
          <w:szCs w:val="30"/>
        </w:rPr>
        <w:t xml:space="preserve">. </w:t>
      </w:r>
      <w:r w:rsidR="00841748" w:rsidRPr="004C6DF9">
        <w:rPr>
          <w:rFonts w:cs="Times New Roman"/>
          <w:b/>
          <w:sz w:val="30"/>
          <w:szCs w:val="30"/>
        </w:rPr>
        <w:t>Вопрос</w:t>
      </w:r>
      <w:proofErr w:type="gramStart"/>
      <w:r w:rsidR="0039161A">
        <w:rPr>
          <w:rFonts w:cs="Times New Roman"/>
          <w:sz w:val="30"/>
          <w:szCs w:val="30"/>
        </w:rPr>
        <w:t>.</w:t>
      </w:r>
      <w:proofErr w:type="gramEnd"/>
      <w:r w:rsidR="00841748" w:rsidRPr="005F1622">
        <w:rPr>
          <w:rFonts w:cs="Times New Roman"/>
          <w:i/>
          <w:sz w:val="30"/>
          <w:szCs w:val="30"/>
        </w:rPr>
        <w:t xml:space="preserve"> </w:t>
      </w:r>
      <w:r w:rsidR="004B5111">
        <w:rPr>
          <w:rFonts w:cs="Times New Roman"/>
          <w:i/>
          <w:sz w:val="30"/>
          <w:szCs w:val="30"/>
        </w:rPr>
        <w:t>(</w:t>
      </w:r>
      <w:proofErr w:type="gramStart"/>
      <w:r w:rsidR="004B5111">
        <w:rPr>
          <w:rFonts w:cs="Times New Roman"/>
          <w:i/>
          <w:sz w:val="30"/>
          <w:szCs w:val="30"/>
        </w:rPr>
        <w:t>п</w:t>
      </w:r>
      <w:proofErr w:type="gramEnd"/>
      <w:r w:rsidR="004B5111">
        <w:rPr>
          <w:rFonts w:cs="Times New Roman"/>
          <w:i/>
          <w:sz w:val="30"/>
          <w:szCs w:val="30"/>
        </w:rPr>
        <w:t>ункт</w:t>
      </w:r>
      <w:r w:rsidR="00841748">
        <w:rPr>
          <w:rFonts w:cs="Times New Roman"/>
          <w:i/>
          <w:sz w:val="30"/>
          <w:szCs w:val="30"/>
        </w:rPr>
        <w:t xml:space="preserve"> 62 НАП</w:t>
      </w:r>
      <w:r w:rsidR="004B5111">
        <w:rPr>
          <w:rFonts w:cs="Times New Roman"/>
          <w:i/>
          <w:sz w:val="30"/>
          <w:szCs w:val="30"/>
        </w:rPr>
        <w:t>)</w:t>
      </w:r>
      <w:r w:rsidR="00841748">
        <w:rPr>
          <w:rFonts w:cs="Times New Roman"/>
          <w:i/>
          <w:sz w:val="30"/>
          <w:szCs w:val="30"/>
        </w:rPr>
        <w:t xml:space="preserve"> </w:t>
      </w:r>
      <w:r w:rsidR="004B5111">
        <w:rPr>
          <w:rFonts w:cs="Times New Roman"/>
          <w:i/>
          <w:sz w:val="30"/>
          <w:szCs w:val="30"/>
        </w:rPr>
        <w:t>М</w:t>
      </w:r>
      <w:r w:rsidR="00841748">
        <w:rPr>
          <w:rFonts w:cs="Times New Roman"/>
          <w:i/>
          <w:sz w:val="30"/>
          <w:szCs w:val="30"/>
        </w:rPr>
        <w:t>ожно ли выставлять в витринах аптеки лекарственные препараты рецептурного отпуска?</w:t>
      </w:r>
    </w:p>
    <w:p w:rsidR="00841748" w:rsidRPr="005F1622" w:rsidRDefault="00841748" w:rsidP="00841748">
      <w:pPr>
        <w:pStyle w:val="a4"/>
        <w:tabs>
          <w:tab w:val="clear" w:pos="4677"/>
          <w:tab w:val="clear" w:pos="9355"/>
          <w:tab w:val="center" w:pos="709"/>
          <w:tab w:val="right" w:pos="1276"/>
        </w:tabs>
        <w:ind w:left="708"/>
        <w:rPr>
          <w:rFonts w:cs="Times New Roman"/>
          <w:i/>
          <w:spacing w:val="6"/>
          <w:sz w:val="30"/>
          <w:szCs w:val="30"/>
          <w:shd w:val="clear" w:color="auto" w:fill="FFFFFF"/>
        </w:rPr>
      </w:pPr>
    </w:p>
    <w:p w:rsidR="00841748" w:rsidRPr="00841748" w:rsidRDefault="00841748" w:rsidP="00841748">
      <w:pPr>
        <w:widowControl w:val="0"/>
        <w:tabs>
          <w:tab w:val="left" w:pos="0"/>
          <w:tab w:val="left" w:pos="2918"/>
          <w:tab w:val="left" w:pos="6179"/>
          <w:tab w:val="left" w:pos="94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5111">
        <w:rPr>
          <w:rFonts w:ascii="Times New Roman" w:hAnsi="Times New Roman" w:cs="Times New Roman"/>
          <w:b/>
          <w:sz w:val="30"/>
          <w:szCs w:val="30"/>
        </w:rPr>
        <w:t>Ответ</w:t>
      </w:r>
      <w:r w:rsidR="00791ADF">
        <w:rPr>
          <w:rFonts w:ascii="Times New Roman" w:hAnsi="Times New Roman" w:cs="Times New Roman"/>
          <w:sz w:val="30"/>
          <w:szCs w:val="30"/>
        </w:rPr>
        <w:t>.</w:t>
      </w:r>
      <w:r w:rsidRPr="00841748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841748">
        <w:rPr>
          <w:rFonts w:ascii="Times New Roman" w:hAnsi="Times New Roman" w:cs="Times New Roman"/>
          <w:sz w:val="30"/>
          <w:szCs w:val="30"/>
        </w:rPr>
        <w:t>Часть четвертая пункта 62 НАП дополняет часть третью пункта 62 НАП и определяет, что в витринах аптеки могут выставляться лекарственные препараты, включенные в</w:t>
      </w:r>
      <w:r w:rsidR="004B5111">
        <w:rPr>
          <w:rFonts w:ascii="Times New Roman" w:hAnsi="Times New Roman" w:cs="Times New Roman"/>
          <w:sz w:val="30"/>
          <w:szCs w:val="30"/>
        </w:rPr>
        <w:t xml:space="preserve"> </w:t>
      </w:r>
      <w:r w:rsidRPr="00841748">
        <w:rPr>
          <w:rFonts w:ascii="Times New Roman" w:hAnsi="Times New Roman" w:cs="Times New Roman"/>
          <w:sz w:val="30"/>
          <w:szCs w:val="30"/>
        </w:rPr>
        <w:t>перечень</w:t>
      </w:r>
      <w:r w:rsidR="004B5111">
        <w:rPr>
          <w:rFonts w:ascii="Times New Roman" w:hAnsi="Times New Roman" w:cs="Times New Roman"/>
          <w:sz w:val="30"/>
          <w:szCs w:val="30"/>
        </w:rPr>
        <w:t xml:space="preserve"> </w:t>
      </w:r>
      <w:r w:rsidRPr="00841748">
        <w:rPr>
          <w:rFonts w:ascii="Times New Roman" w:hAnsi="Times New Roman" w:cs="Times New Roman"/>
          <w:sz w:val="30"/>
          <w:szCs w:val="30"/>
        </w:rPr>
        <w:t>лекарственных препаратов, реализуемых без рецепта врача, установленный постановлением Министерства здравоохранения Республики Беларусь от 10 апреля 2019 г. №  27 «Об установлении перечня лекарственных препаратов, реализуемых без рецепта врача», медицинские изделия и другие товары аптечного ассортимента, не требующие</w:t>
      </w:r>
      <w:proofErr w:type="gramEnd"/>
      <w:r w:rsidRPr="00841748">
        <w:rPr>
          <w:rFonts w:ascii="Times New Roman" w:hAnsi="Times New Roman" w:cs="Times New Roman"/>
          <w:sz w:val="30"/>
          <w:szCs w:val="30"/>
        </w:rPr>
        <w:t xml:space="preserve"> специальных условий хранения. </w:t>
      </w:r>
    </w:p>
    <w:p w:rsidR="00791ADF" w:rsidRDefault="00841748" w:rsidP="00791ADF">
      <w:pPr>
        <w:widowControl w:val="0"/>
        <w:tabs>
          <w:tab w:val="left" w:pos="0"/>
          <w:tab w:val="left" w:pos="2918"/>
          <w:tab w:val="left" w:pos="6179"/>
          <w:tab w:val="left" w:pos="9437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841748">
        <w:rPr>
          <w:rFonts w:ascii="Times New Roman" w:hAnsi="Times New Roman" w:cs="Times New Roman"/>
          <w:sz w:val="30"/>
          <w:szCs w:val="30"/>
        </w:rPr>
        <w:lastRenderedPageBreak/>
        <w:t>В связи с этим, лекарственные препараты рецептурного отпуска выставлять в витрину не допускается.</w:t>
      </w:r>
    </w:p>
    <w:p w:rsidR="0092409B" w:rsidRPr="005F1622" w:rsidRDefault="0092409B" w:rsidP="0092409B">
      <w:pPr>
        <w:pStyle w:val="a4"/>
        <w:tabs>
          <w:tab w:val="clear" w:pos="4677"/>
          <w:tab w:val="clear" w:pos="9355"/>
          <w:tab w:val="center" w:pos="709"/>
          <w:tab w:val="right" w:pos="1276"/>
        </w:tabs>
        <w:ind w:left="708"/>
        <w:rPr>
          <w:rFonts w:cs="Times New Roman"/>
          <w:i/>
          <w:sz w:val="30"/>
          <w:szCs w:val="30"/>
        </w:rPr>
      </w:pPr>
      <w:r w:rsidRPr="005F1622">
        <w:rPr>
          <w:rFonts w:cs="Times New Roman"/>
          <w:sz w:val="30"/>
          <w:szCs w:val="30"/>
        </w:rPr>
        <w:t>2</w:t>
      </w:r>
      <w:r w:rsidR="00760B4B">
        <w:rPr>
          <w:rFonts w:cs="Times New Roman"/>
          <w:sz w:val="30"/>
          <w:szCs w:val="30"/>
        </w:rPr>
        <w:t>1</w:t>
      </w:r>
      <w:r w:rsidRPr="005F1622">
        <w:rPr>
          <w:rFonts w:cs="Times New Roman"/>
          <w:sz w:val="30"/>
          <w:szCs w:val="30"/>
        </w:rPr>
        <w:t xml:space="preserve">. </w:t>
      </w:r>
      <w:r w:rsidRPr="00760B4B">
        <w:rPr>
          <w:rFonts w:cs="Times New Roman"/>
          <w:b/>
          <w:sz w:val="30"/>
          <w:szCs w:val="30"/>
        </w:rPr>
        <w:t>Вопрос</w:t>
      </w:r>
      <w:proofErr w:type="gramStart"/>
      <w:r w:rsidR="00791ADF">
        <w:rPr>
          <w:rFonts w:cs="Times New Roman"/>
          <w:b/>
          <w:sz w:val="30"/>
          <w:szCs w:val="30"/>
        </w:rPr>
        <w:t>.</w:t>
      </w:r>
      <w:proofErr w:type="gramEnd"/>
      <w:r w:rsidRPr="005F1622">
        <w:rPr>
          <w:rFonts w:cs="Times New Roman"/>
          <w:i/>
          <w:sz w:val="30"/>
          <w:szCs w:val="30"/>
        </w:rPr>
        <w:t xml:space="preserve"> </w:t>
      </w:r>
      <w:r w:rsidR="00760B4B">
        <w:rPr>
          <w:rFonts w:cs="Times New Roman"/>
          <w:i/>
          <w:sz w:val="30"/>
          <w:szCs w:val="30"/>
        </w:rPr>
        <w:t>(</w:t>
      </w:r>
      <w:proofErr w:type="gramStart"/>
      <w:r w:rsidR="00760B4B">
        <w:rPr>
          <w:rFonts w:cs="Times New Roman"/>
          <w:i/>
          <w:sz w:val="30"/>
          <w:szCs w:val="30"/>
        </w:rPr>
        <w:t>п</w:t>
      </w:r>
      <w:proofErr w:type="gramEnd"/>
      <w:r w:rsidR="00760B4B">
        <w:rPr>
          <w:rFonts w:cs="Times New Roman"/>
          <w:i/>
          <w:sz w:val="30"/>
          <w:szCs w:val="30"/>
        </w:rPr>
        <w:t>ункт</w:t>
      </w:r>
      <w:r>
        <w:rPr>
          <w:rFonts w:cs="Times New Roman"/>
          <w:i/>
          <w:sz w:val="30"/>
          <w:szCs w:val="30"/>
        </w:rPr>
        <w:t>. 6</w:t>
      </w:r>
      <w:r w:rsidR="004232B3">
        <w:rPr>
          <w:rFonts w:cs="Times New Roman"/>
          <w:i/>
          <w:sz w:val="30"/>
          <w:szCs w:val="30"/>
        </w:rPr>
        <w:t>8</w:t>
      </w:r>
      <w:r>
        <w:rPr>
          <w:rFonts w:cs="Times New Roman"/>
          <w:i/>
          <w:sz w:val="30"/>
          <w:szCs w:val="30"/>
        </w:rPr>
        <w:t xml:space="preserve"> НАП</w:t>
      </w:r>
      <w:r w:rsidR="00760B4B">
        <w:rPr>
          <w:rFonts w:cs="Times New Roman"/>
          <w:i/>
          <w:sz w:val="30"/>
          <w:szCs w:val="30"/>
        </w:rPr>
        <w:t>)</w:t>
      </w:r>
      <w:r>
        <w:rPr>
          <w:rFonts w:cs="Times New Roman"/>
          <w:i/>
          <w:sz w:val="30"/>
          <w:szCs w:val="30"/>
        </w:rPr>
        <w:t xml:space="preserve"> </w:t>
      </w:r>
      <w:r w:rsidR="00760B4B">
        <w:rPr>
          <w:rFonts w:cs="Times New Roman"/>
          <w:i/>
          <w:sz w:val="30"/>
          <w:szCs w:val="30"/>
        </w:rPr>
        <w:t>Д</w:t>
      </w:r>
      <w:r w:rsidR="004232B3">
        <w:rPr>
          <w:rFonts w:cs="Times New Roman"/>
          <w:i/>
          <w:sz w:val="30"/>
          <w:szCs w:val="30"/>
        </w:rPr>
        <w:t>опускается оформление требования (заявки) в электронном виде. Требуется ли последующее предоставление в аптеку требования (заявки) на бумажном носителе, утвержденного руководителем организации здравоохранения (структурного подразделения)?</w:t>
      </w:r>
    </w:p>
    <w:p w:rsidR="0092409B" w:rsidRPr="005F1622" w:rsidRDefault="0092409B" w:rsidP="0092409B">
      <w:pPr>
        <w:pStyle w:val="a4"/>
        <w:tabs>
          <w:tab w:val="clear" w:pos="4677"/>
          <w:tab w:val="clear" w:pos="9355"/>
          <w:tab w:val="center" w:pos="709"/>
          <w:tab w:val="right" w:pos="1276"/>
        </w:tabs>
        <w:ind w:left="708"/>
        <w:rPr>
          <w:rFonts w:cs="Times New Roman"/>
          <w:i/>
          <w:spacing w:val="6"/>
          <w:sz w:val="30"/>
          <w:szCs w:val="30"/>
          <w:shd w:val="clear" w:color="auto" w:fill="FFFFFF"/>
        </w:rPr>
      </w:pPr>
    </w:p>
    <w:p w:rsidR="0092409B" w:rsidRPr="00240EC1" w:rsidRDefault="0092409B" w:rsidP="00791ADF">
      <w:pPr>
        <w:widowControl w:val="0"/>
        <w:tabs>
          <w:tab w:val="left" w:pos="0"/>
          <w:tab w:val="left" w:pos="2918"/>
          <w:tab w:val="left" w:pos="6179"/>
          <w:tab w:val="left" w:pos="943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60B4B">
        <w:rPr>
          <w:rFonts w:ascii="Times New Roman" w:hAnsi="Times New Roman" w:cs="Times New Roman"/>
          <w:b/>
          <w:sz w:val="30"/>
          <w:szCs w:val="30"/>
        </w:rPr>
        <w:t>Ответ</w:t>
      </w:r>
      <w:r w:rsidR="00791ADF">
        <w:rPr>
          <w:rFonts w:ascii="Times New Roman" w:hAnsi="Times New Roman" w:cs="Times New Roman"/>
          <w:sz w:val="30"/>
          <w:szCs w:val="30"/>
        </w:rPr>
        <w:t>.</w:t>
      </w:r>
      <w:r w:rsidRPr="00240EC1">
        <w:rPr>
          <w:rFonts w:ascii="Times New Roman" w:hAnsi="Times New Roman" w:cs="Times New Roman"/>
          <w:sz w:val="30"/>
          <w:szCs w:val="30"/>
        </w:rPr>
        <w:t xml:space="preserve"> </w:t>
      </w:r>
      <w:r w:rsidR="00240EC1" w:rsidRPr="00240EC1">
        <w:rPr>
          <w:rFonts w:ascii="Times New Roman" w:hAnsi="Times New Roman" w:cs="Times New Roman"/>
          <w:sz w:val="30"/>
          <w:szCs w:val="30"/>
        </w:rPr>
        <w:t>Согласно пункту 68 НАП, реализация, отпуск лекарственных средств организациям здравоохранения и</w:t>
      </w:r>
      <w:r w:rsidR="00791ADF" w:rsidRPr="00240EC1">
        <w:rPr>
          <w:rFonts w:ascii="Times New Roman" w:hAnsi="Times New Roman" w:cs="Times New Roman"/>
          <w:sz w:val="30"/>
          <w:szCs w:val="30"/>
        </w:rPr>
        <w:t xml:space="preserve"> </w:t>
      </w:r>
      <w:r w:rsidR="00240EC1" w:rsidRPr="00240EC1">
        <w:rPr>
          <w:rFonts w:ascii="Times New Roman" w:hAnsi="Times New Roman" w:cs="Times New Roman"/>
          <w:sz w:val="30"/>
          <w:szCs w:val="30"/>
        </w:rPr>
        <w:t>(или) их структурным подразделениям для медицинского применения (далее, если не установлено иное, - реализация, отпуск лекарственных средств) осуществляется на основании требований (заявок), которые заполняются в организации здравоохранения и в аптеке. Допускается оформление требования (заявки) в электронном виде.</w:t>
      </w:r>
      <w:r w:rsidR="00791ADF">
        <w:rPr>
          <w:rFonts w:ascii="Times New Roman" w:hAnsi="Times New Roman" w:cs="Times New Roman"/>
          <w:sz w:val="30"/>
          <w:szCs w:val="30"/>
        </w:rPr>
        <w:t xml:space="preserve"> </w:t>
      </w:r>
      <w:r w:rsidR="00240EC1" w:rsidRPr="00240EC1">
        <w:rPr>
          <w:rFonts w:ascii="Times New Roman" w:hAnsi="Times New Roman" w:cs="Times New Roman"/>
          <w:sz w:val="30"/>
          <w:szCs w:val="30"/>
        </w:rPr>
        <w:t>Требование (заявка) должн</w:t>
      </w:r>
      <w:r w:rsidR="009177F1">
        <w:rPr>
          <w:rFonts w:ascii="Times New Roman" w:hAnsi="Times New Roman" w:cs="Times New Roman"/>
          <w:sz w:val="30"/>
          <w:szCs w:val="30"/>
        </w:rPr>
        <w:t>о</w:t>
      </w:r>
      <w:r w:rsidR="00240EC1" w:rsidRPr="00240EC1">
        <w:rPr>
          <w:rFonts w:ascii="Times New Roman" w:hAnsi="Times New Roman" w:cs="Times New Roman"/>
          <w:sz w:val="30"/>
          <w:szCs w:val="30"/>
        </w:rPr>
        <w:t xml:space="preserve"> утверждаться руководителем организации здравоохранения (структурного подразделения), а также подписываться лицом, отпустившим лекарственные препараты, медицинские изделия или другие товары аптечного ассортимента, и лицом, их получившим. В связи с этим, необходимо последующее предоставление в аптеку требования (заявки) на бумажном носителе для заполнения всех предусмотренных в ней граф.</w:t>
      </w:r>
    </w:p>
    <w:p w:rsidR="0092409B" w:rsidRDefault="0092409B" w:rsidP="00240EC1">
      <w:pPr>
        <w:widowControl w:val="0"/>
        <w:tabs>
          <w:tab w:val="left" w:pos="0"/>
          <w:tab w:val="left" w:pos="2918"/>
          <w:tab w:val="left" w:pos="6179"/>
          <w:tab w:val="left" w:pos="943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E00CD3" w:rsidRPr="005F1622" w:rsidRDefault="00E00CD3" w:rsidP="00E00CD3">
      <w:pPr>
        <w:pStyle w:val="a4"/>
        <w:tabs>
          <w:tab w:val="clear" w:pos="4677"/>
          <w:tab w:val="clear" w:pos="9355"/>
          <w:tab w:val="center" w:pos="709"/>
          <w:tab w:val="right" w:pos="1276"/>
        </w:tabs>
        <w:ind w:left="708"/>
        <w:rPr>
          <w:rFonts w:cs="Times New Roman"/>
          <w:i/>
          <w:sz w:val="30"/>
          <w:szCs w:val="30"/>
        </w:rPr>
      </w:pPr>
      <w:r w:rsidRPr="005F1622">
        <w:rPr>
          <w:rFonts w:cs="Times New Roman"/>
          <w:sz w:val="30"/>
          <w:szCs w:val="30"/>
        </w:rPr>
        <w:t>2</w:t>
      </w:r>
      <w:r w:rsidR="009177F1">
        <w:rPr>
          <w:rFonts w:cs="Times New Roman"/>
          <w:sz w:val="30"/>
          <w:szCs w:val="30"/>
        </w:rPr>
        <w:t>2</w:t>
      </w:r>
      <w:r w:rsidRPr="005F1622">
        <w:rPr>
          <w:rFonts w:cs="Times New Roman"/>
          <w:sz w:val="30"/>
          <w:szCs w:val="30"/>
        </w:rPr>
        <w:t xml:space="preserve">. </w:t>
      </w:r>
      <w:r w:rsidRPr="009177F1">
        <w:rPr>
          <w:rFonts w:cs="Times New Roman"/>
          <w:b/>
          <w:sz w:val="30"/>
          <w:szCs w:val="30"/>
        </w:rPr>
        <w:t>Вопрос</w:t>
      </w:r>
      <w:proofErr w:type="gramStart"/>
      <w:r w:rsidR="009D4A7C">
        <w:rPr>
          <w:rFonts w:cs="Times New Roman"/>
          <w:sz w:val="30"/>
          <w:szCs w:val="30"/>
        </w:rPr>
        <w:t>.</w:t>
      </w:r>
      <w:proofErr w:type="gramEnd"/>
      <w:r w:rsidRPr="005F1622">
        <w:rPr>
          <w:rFonts w:cs="Times New Roman"/>
          <w:i/>
          <w:sz w:val="30"/>
          <w:szCs w:val="30"/>
        </w:rPr>
        <w:t xml:space="preserve"> </w:t>
      </w:r>
      <w:r w:rsidR="009177F1">
        <w:rPr>
          <w:rFonts w:cs="Times New Roman"/>
          <w:i/>
          <w:sz w:val="30"/>
          <w:szCs w:val="30"/>
        </w:rPr>
        <w:t>(</w:t>
      </w:r>
      <w:proofErr w:type="gramStart"/>
      <w:r w:rsidR="00216A00">
        <w:rPr>
          <w:rFonts w:cs="Times New Roman"/>
          <w:i/>
          <w:sz w:val="30"/>
          <w:szCs w:val="30"/>
        </w:rPr>
        <w:t>п</w:t>
      </w:r>
      <w:proofErr w:type="gramEnd"/>
      <w:r w:rsidR="009177F1">
        <w:rPr>
          <w:rFonts w:cs="Times New Roman"/>
          <w:i/>
          <w:sz w:val="30"/>
          <w:szCs w:val="30"/>
        </w:rPr>
        <w:t>ункт</w:t>
      </w:r>
      <w:r w:rsidR="00216A00">
        <w:rPr>
          <w:rFonts w:cs="Times New Roman"/>
          <w:i/>
          <w:sz w:val="30"/>
          <w:szCs w:val="30"/>
        </w:rPr>
        <w:t xml:space="preserve"> 71</w:t>
      </w:r>
      <w:r>
        <w:rPr>
          <w:rFonts w:cs="Times New Roman"/>
          <w:i/>
          <w:sz w:val="30"/>
          <w:szCs w:val="30"/>
        </w:rPr>
        <w:t xml:space="preserve"> НАП</w:t>
      </w:r>
      <w:r w:rsidR="009177F1">
        <w:rPr>
          <w:rFonts w:cs="Times New Roman"/>
          <w:i/>
          <w:sz w:val="30"/>
          <w:szCs w:val="30"/>
        </w:rPr>
        <w:t>)</w:t>
      </w:r>
      <w:r>
        <w:rPr>
          <w:rFonts w:cs="Times New Roman"/>
          <w:i/>
          <w:sz w:val="30"/>
          <w:szCs w:val="30"/>
        </w:rPr>
        <w:t xml:space="preserve"> </w:t>
      </w:r>
      <w:r w:rsidR="009D4A7C">
        <w:rPr>
          <w:rFonts w:cs="Times New Roman"/>
          <w:i/>
          <w:sz w:val="30"/>
          <w:szCs w:val="30"/>
        </w:rPr>
        <w:t>Н</w:t>
      </w:r>
      <w:r w:rsidR="00216A00">
        <w:rPr>
          <w:rFonts w:cs="Times New Roman"/>
          <w:i/>
          <w:sz w:val="30"/>
          <w:szCs w:val="30"/>
        </w:rPr>
        <w:t>а бланках какой формы должны быть выписаны рецепты специалистами ветеринарной службы для последующей реализации по ним лекарственных препаратов в аптеках</w:t>
      </w:r>
      <w:r>
        <w:rPr>
          <w:rFonts w:cs="Times New Roman"/>
          <w:i/>
          <w:sz w:val="30"/>
          <w:szCs w:val="30"/>
        </w:rPr>
        <w:t>?</w:t>
      </w:r>
    </w:p>
    <w:p w:rsidR="00E00CD3" w:rsidRPr="005F1622" w:rsidRDefault="00E00CD3" w:rsidP="00E00CD3">
      <w:pPr>
        <w:pStyle w:val="a4"/>
        <w:tabs>
          <w:tab w:val="clear" w:pos="4677"/>
          <w:tab w:val="clear" w:pos="9355"/>
          <w:tab w:val="center" w:pos="709"/>
          <w:tab w:val="right" w:pos="1276"/>
        </w:tabs>
        <w:ind w:left="708"/>
        <w:rPr>
          <w:rFonts w:cs="Times New Roman"/>
          <w:i/>
          <w:spacing w:val="6"/>
          <w:sz w:val="30"/>
          <w:szCs w:val="30"/>
          <w:shd w:val="clear" w:color="auto" w:fill="FFFFFF"/>
        </w:rPr>
      </w:pPr>
    </w:p>
    <w:p w:rsidR="006E09E5" w:rsidRDefault="00E00CD3" w:rsidP="009D4A7C">
      <w:pPr>
        <w:widowControl w:val="0"/>
        <w:tabs>
          <w:tab w:val="left" w:pos="0"/>
          <w:tab w:val="left" w:pos="2918"/>
          <w:tab w:val="left" w:pos="6179"/>
          <w:tab w:val="left" w:pos="943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Style w:val="h-normal"/>
          <w:rFonts w:ascii="Times New Roman" w:hAnsi="Times New Roman" w:cs="Times New Roman"/>
          <w:color w:val="000000" w:themeColor="text1"/>
          <w:sz w:val="30"/>
          <w:szCs w:val="30"/>
        </w:rPr>
      </w:pPr>
      <w:r w:rsidRPr="009177F1">
        <w:rPr>
          <w:rFonts w:ascii="Times New Roman" w:hAnsi="Times New Roman" w:cs="Times New Roman"/>
          <w:b/>
          <w:sz w:val="30"/>
          <w:szCs w:val="30"/>
        </w:rPr>
        <w:t>Ответ</w:t>
      </w:r>
      <w:r w:rsidR="009D4A7C">
        <w:rPr>
          <w:rFonts w:ascii="Times New Roman" w:hAnsi="Times New Roman" w:cs="Times New Roman"/>
          <w:sz w:val="30"/>
          <w:szCs w:val="30"/>
        </w:rPr>
        <w:t>.</w:t>
      </w:r>
      <w:r w:rsidRPr="00216A00">
        <w:rPr>
          <w:rFonts w:ascii="Times New Roman" w:hAnsi="Times New Roman" w:cs="Times New Roman"/>
          <w:sz w:val="30"/>
          <w:szCs w:val="30"/>
        </w:rPr>
        <w:t xml:space="preserve"> </w:t>
      </w:r>
      <w:r w:rsidR="00216A00" w:rsidRPr="00216A00">
        <w:rPr>
          <w:rFonts w:ascii="Times New Roman" w:hAnsi="Times New Roman" w:cs="Times New Roman"/>
          <w:sz w:val="30"/>
          <w:szCs w:val="30"/>
        </w:rPr>
        <w:t>Рецепт врача – это медицинский документ установленной формы, содержащий письменное (или в электронном виде) обращение врача в аптеку об изготовлении и (или) реализации пациенту лекарственного препарата, наркотического средства, психотропного вещества в порядке, установленном законодательством.</w:t>
      </w:r>
      <w:r w:rsidR="009D4A7C">
        <w:rPr>
          <w:rFonts w:ascii="Times New Roman" w:hAnsi="Times New Roman" w:cs="Times New Roman"/>
          <w:sz w:val="30"/>
          <w:szCs w:val="30"/>
        </w:rPr>
        <w:t xml:space="preserve"> Бланки рецептов </w:t>
      </w:r>
      <w:r w:rsidR="00216A00" w:rsidRPr="00216A00">
        <w:rPr>
          <w:rFonts w:ascii="Times New Roman" w:hAnsi="Times New Roman" w:cs="Times New Roman"/>
          <w:sz w:val="30"/>
          <w:szCs w:val="30"/>
        </w:rPr>
        <w:t xml:space="preserve">формы 2 и формы 3 являются бланками документа с определенной степенью защиты, печатаются типографским способом, имеют типографские серию и номер. При выписке наркотического средства, психотропного вещества или лекарственного препарата, обладающего анаболической активностью, </w:t>
      </w:r>
      <w:r w:rsidR="009D4A7C">
        <w:rPr>
          <w:rFonts w:ascii="Times New Roman" w:hAnsi="Times New Roman" w:cs="Times New Roman"/>
          <w:sz w:val="30"/>
          <w:szCs w:val="30"/>
        </w:rPr>
        <w:t xml:space="preserve">номера бланков рецептов формы 2 </w:t>
      </w:r>
      <w:r w:rsidR="00216A00" w:rsidRPr="00216A00">
        <w:rPr>
          <w:rFonts w:ascii="Times New Roman" w:hAnsi="Times New Roman" w:cs="Times New Roman"/>
          <w:sz w:val="30"/>
          <w:szCs w:val="30"/>
        </w:rPr>
        <w:t xml:space="preserve">и формы 3 заносятся в медицинские документы пациента. Пациент расписывается в медицинских документах о том, что он проинформирован о назначении ему данных лекарственных препаратов, </w:t>
      </w:r>
      <w:r w:rsidR="00216A00" w:rsidRPr="00216A00">
        <w:rPr>
          <w:rFonts w:ascii="Times New Roman" w:hAnsi="Times New Roman" w:cs="Times New Roman"/>
          <w:sz w:val="30"/>
          <w:szCs w:val="30"/>
        </w:rPr>
        <w:lastRenderedPageBreak/>
        <w:t>а также о том, что он получает на руки  рецепт формы 2 или формы 3.</w:t>
      </w:r>
      <w:r w:rsidR="009D4A7C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216A00" w:rsidRPr="009D4A7C">
        <w:rPr>
          <w:rFonts w:ascii="Times New Roman" w:hAnsi="Times New Roman" w:cs="Times New Roman"/>
          <w:color w:val="000000" w:themeColor="text1"/>
          <w:sz w:val="30"/>
          <w:szCs w:val="30"/>
        </w:rPr>
        <w:t>Исходя из этого,</w:t>
      </w:r>
      <w:r w:rsidR="00216A00" w:rsidRPr="009D4A7C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аптеки могут осуществлять розничную реализацию лекарственных средств по рецептам, выписанным специалистами ветеринарной службы для проведения ветеринарных мероприятий </w:t>
      </w:r>
      <w:r w:rsidR="00216A00" w:rsidRPr="009D4A7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на бланке рецепта врача формы 1 или выписанных по форме рецепта на производство ветеринарных препаратов в ветеринарных аптеках, согласно приложению к Инструкции о порядке выписки рецептов на производство ветеринарных препаратов в ветеринарных аптеках, утвержденной постановлением Министерством сельского</w:t>
      </w:r>
      <w:r w:rsidR="00216A00" w:rsidRPr="009D4A7C">
        <w:rPr>
          <w:rStyle w:val="h-normal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16A00" w:rsidRPr="009D4A7C">
        <w:rPr>
          <w:rStyle w:val="h-normal"/>
          <w:rFonts w:ascii="Times New Roman" w:hAnsi="Times New Roman" w:cs="Times New Roman"/>
          <w:color w:val="000000" w:themeColor="text1"/>
          <w:sz w:val="30"/>
          <w:szCs w:val="30"/>
        </w:rPr>
        <w:t>хозяйства и продовольствия</w:t>
      </w:r>
      <w:proofErr w:type="gramEnd"/>
      <w:r w:rsidR="00216A00" w:rsidRPr="009D4A7C">
        <w:rPr>
          <w:rStyle w:val="h-normal"/>
          <w:rFonts w:ascii="Times New Roman" w:hAnsi="Times New Roman" w:cs="Times New Roman"/>
          <w:color w:val="000000" w:themeColor="text1"/>
          <w:sz w:val="30"/>
          <w:szCs w:val="30"/>
        </w:rPr>
        <w:t xml:space="preserve"> Республики Беларусь от 4 июня 2012 г. № 34. </w:t>
      </w:r>
    </w:p>
    <w:p w:rsidR="009D4A7C" w:rsidRPr="009D4A7C" w:rsidRDefault="009D4A7C" w:rsidP="009D4A7C">
      <w:pPr>
        <w:widowControl w:val="0"/>
        <w:tabs>
          <w:tab w:val="left" w:pos="0"/>
          <w:tab w:val="left" w:pos="2918"/>
          <w:tab w:val="left" w:pos="6179"/>
          <w:tab w:val="left" w:pos="943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Style w:val="h-normal"/>
          <w:rFonts w:ascii="Times New Roman" w:hAnsi="Times New Roman" w:cs="Times New Roman"/>
          <w:sz w:val="30"/>
          <w:szCs w:val="30"/>
        </w:rPr>
      </w:pPr>
    </w:p>
    <w:p w:rsidR="006E09E5" w:rsidRPr="005F1622" w:rsidRDefault="006E09E5" w:rsidP="006E09E5">
      <w:pPr>
        <w:pStyle w:val="a4"/>
        <w:tabs>
          <w:tab w:val="clear" w:pos="4677"/>
          <w:tab w:val="clear" w:pos="9355"/>
          <w:tab w:val="center" w:pos="709"/>
          <w:tab w:val="right" w:pos="1276"/>
        </w:tabs>
        <w:ind w:left="708"/>
        <w:rPr>
          <w:rFonts w:cs="Times New Roman"/>
          <w:i/>
          <w:sz w:val="30"/>
          <w:szCs w:val="30"/>
        </w:rPr>
      </w:pPr>
      <w:r w:rsidRPr="005F1622">
        <w:rPr>
          <w:rFonts w:cs="Times New Roman"/>
          <w:sz w:val="30"/>
          <w:szCs w:val="30"/>
        </w:rPr>
        <w:t>2</w:t>
      </w:r>
      <w:r w:rsidR="003B6DCE">
        <w:rPr>
          <w:rFonts w:cs="Times New Roman"/>
          <w:sz w:val="30"/>
          <w:szCs w:val="30"/>
        </w:rPr>
        <w:t>3</w:t>
      </w:r>
      <w:r w:rsidRPr="005F1622">
        <w:rPr>
          <w:rFonts w:cs="Times New Roman"/>
          <w:sz w:val="30"/>
          <w:szCs w:val="30"/>
        </w:rPr>
        <w:t xml:space="preserve">. </w:t>
      </w:r>
      <w:r w:rsidRPr="005126C0">
        <w:rPr>
          <w:rFonts w:cs="Times New Roman"/>
          <w:b/>
          <w:sz w:val="30"/>
          <w:szCs w:val="30"/>
        </w:rPr>
        <w:t>Вопрос</w:t>
      </w:r>
      <w:proofErr w:type="gramStart"/>
      <w:r w:rsidR="00AD026F">
        <w:rPr>
          <w:rFonts w:cs="Times New Roman"/>
          <w:b/>
          <w:sz w:val="30"/>
          <w:szCs w:val="30"/>
        </w:rPr>
        <w:t>.</w:t>
      </w:r>
      <w:proofErr w:type="gramEnd"/>
      <w:r w:rsidRPr="005F1622">
        <w:rPr>
          <w:rFonts w:cs="Times New Roman"/>
          <w:i/>
          <w:sz w:val="30"/>
          <w:szCs w:val="30"/>
        </w:rPr>
        <w:t xml:space="preserve"> </w:t>
      </w:r>
      <w:r w:rsidR="005126C0">
        <w:rPr>
          <w:rFonts w:cs="Times New Roman"/>
          <w:i/>
          <w:sz w:val="30"/>
          <w:szCs w:val="30"/>
        </w:rPr>
        <w:t>(</w:t>
      </w:r>
      <w:proofErr w:type="gramStart"/>
      <w:r w:rsidR="005126C0">
        <w:rPr>
          <w:rFonts w:cs="Times New Roman"/>
          <w:i/>
          <w:sz w:val="30"/>
          <w:szCs w:val="30"/>
        </w:rPr>
        <w:t>п</w:t>
      </w:r>
      <w:proofErr w:type="gramEnd"/>
      <w:r w:rsidR="005126C0">
        <w:rPr>
          <w:rFonts w:cs="Times New Roman"/>
          <w:i/>
          <w:sz w:val="30"/>
          <w:szCs w:val="30"/>
        </w:rPr>
        <w:t>ункт</w:t>
      </w:r>
      <w:r>
        <w:rPr>
          <w:rFonts w:cs="Times New Roman"/>
          <w:i/>
          <w:sz w:val="30"/>
          <w:szCs w:val="30"/>
        </w:rPr>
        <w:t xml:space="preserve"> </w:t>
      </w:r>
      <w:r w:rsidR="00DC7814">
        <w:rPr>
          <w:rFonts w:cs="Times New Roman"/>
          <w:i/>
          <w:sz w:val="30"/>
          <w:szCs w:val="30"/>
        </w:rPr>
        <w:t>74</w:t>
      </w:r>
      <w:r>
        <w:rPr>
          <w:rFonts w:cs="Times New Roman"/>
          <w:i/>
          <w:sz w:val="30"/>
          <w:szCs w:val="30"/>
        </w:rPr>
        <w:t xml:space="preserve"> НАП</w:t>
      </w:r>
      <w:r w:rsidR="005126C0">
        <w:rPr>
          <w:rFonts w:cs="Times New Roman"/>
          <w:i/>
          <w:sz w:val="30"/>
          <w:szCs w:val="30"/>
        </w:rPr>
        <w:t>)</w:t>
      </w:r>
      <w:r w:rsidR="00685F7C">
        <w:rPr>
          <w:rFonts w:cs="Times New Roman"/>
          <w:i/>
          <w:sz w:val="30"/>
          <w:szCs w:val="30"/>
        </w:rPr>
        <w:t xml:space="preserve"> </w:t>
      </w:r>
      <w:r w:rsidR="00DC7814">
        <w:rPr>
          <w:rFonts w:cs="Times New Roman"/>
          <w:i/>
          <w:sz w:val="30"/>
          <w:szCs w:val="30"/>
        </w:rPr>
        <w:t>Каков порядок действий фармацевтического работника при поступлении в аптеку электронного рецепта, выписанного с нарушением законодательства?</w:t>
      </w:r>
    </w:p>
    <w:p w:rsidR="006E09E5" w:rsidRPr="005F1622" w:rsidRDefault="006E09E5" w:rsidP="006E09E5">
      <w:pPr>
        <w:pStyle w:val="a4"/>
        <w:tabs>
          <w:tab w:val="clear" w:pos="4677"/>
          <w:tab w:val="clear" w:pos="9355"/>
          <w:tab w:val="center" w:pos="709"/>
          <w:tab w:val="right" w:pos="1276"/>
        </w:tabs>
        <w:ind w:left="708"/>
        <w:rPr>
          <w:rFonts w:cs="Times New Roman"/>
          <w:i/>
          <w:spacing w:val="6"/>
          <w:sz w:val="30"/>
          <w:szCs w:val="30"/>
          <w:shd w:val="clear" w:color="auto" w:fill="FFFFFF"/>
        </w:rPr>
      </w:pPr>
    </w:p>
    <w:p w:rsidR="0042533D" w:rsidRPr="0042533D" w:rsidRDefault="006E09E5" w:rsidP="003165B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101D1">
        <w:rPr>
          <w:rFonts w:ascii="Times New Roman" w:hAnsi="Times New Roman" w:cs="Times New Roman"/>
          <w:b/>
          <w:sz w:val="30"/>
          <w:szCs w:val="30"/>
        </w:rPr>
        <w:t>Ответ</w:t>
      </w:r>
      <w:r w:rsidR="00AD026F">
        <w:rPr>
          <w:rFonts w:ascii="Times New Roman" w:hAnsi="Times New Roman" w:cs="Times New Roman"/>
          <w:sz w:val="30"/>
          <w:szCs w:val="30"/>
        </w:rPr>
        <w:t>.</w:t>
      </w:r>
      <w:r w:rsidRPr="0042533D">
        <w:rPr>
          <w:rFonts w:ascii="Times New Roman" w:hAnsi="Times New Roman" w:cs="Times New Roman"/>
          <w:sz w:val="30"/>
          <w:szCs w:val="30"/>
        </w:rPr>
        <w:t xml:space="preserve"> </w:t>
      </w:r>
      <w:r w:rsidR="0042533D" w:rsidRPr="0042533D">
        <w:rPr>
          <w:rFonts w:ascii="Times New Roman" w:hAnsi="Times New Roman" w:cs="Times New Roman"/>
          <w:sz w:val="30"/>
          <w:szCs w:val="30"/>
        </w:rPr>
        <w:t>Согласно части первой и второй пункта 71 Н</w:t>
      </w:r>
      <w:r w:rsidR="00AD026F">
        <w:rPr>
          <w:rFonts w:ascii="Times New Roman" w:hAnsi="Times New Roman" w:cs="Times New Roman"/>
          <w:sz w:val="30"/>
          <w:szCs w:val="30"/>
        </w:rPr>
        <w:t xml:space="preserve">АП, лекарственные препараты, за </w:t>
      </w:r>
      <w:r w:rsidR="0042533D" w:rsidRPr="0042533D">
        <w:rPr>
          <w:rFonts w:ascii="Times New Roman" w:hAnsi="Times New Roman" w:cs="Times New Roman"/>
          <w:sz w:val="30"/>
          <w:szCs w:val="30"/>
        </w:rPr>
        <w:t>исключением разрешенных к</w:t>
      </w:r>
      <w:r w:rsidR="00AD026F">
        <w:rPr>
          <w:rFonts w:ascii="Times New Roman" w:hAnsi="Times New Roman" w:cs="Times New Roman"/>
          <w:sz w:val="30"/>
          <w:szCs w:val="30"/>
        </w:rPr>
        <w:t xml:space="preserve"> </w:t>
      </w:r>
      <w:r w:rsidR="0042533D" w:rsidRPr="0042533D">
        <w:rPr>
          <w:rFonts w:ascii="Times New Roman" w:hAnsi="Times New Roman" w:cs="Times New Roman"/>
          <w:sz w:val="30"/>
          <w:szCs w:val="30"/>
        </w:rPr>
        <w:t>реализации без рецепта врача, должны реализовываться в</w:t>
      </w:r>
      <w:r w:rsidR="00AD026F">
        <w:rPr>
          <w:rFonts w:ascii="Times New Roman" w:hAnsi="Times New Roman" w:cs="Times New Roman"/>
          <w:sz w:val="30"/>
          <w:szCs w:val="30"/>
        </w:rPr>
        <w:t xml:space="preserve"> </w:t>
      </w:r>
      <w:r w:rsidR="0042533D" w:rsidRPr="0042533D">
        <w:rPr>
          <w:rFonts w:ascii="Times New Roman" w:hAnsi="Times New Roman" w:cs="Times New Roman"/>
          <w:sz w:val="30"/>
          <w:szCs w:val="30"/>
        </w:rPr>
        <w:t>аптеках по</w:t>
      </w:r>
      <w:r w:rsidR="00AD026F">
        <w:rPr>
          <w:rFonts w:ascii="Times New Roman" w:hAnsi="Times New Roman" w:cs="Times New Roman"/>
          <w:sz w:val="30"/>
          <w:szCs w:val="30"/>
        </w:rPr>
        <w:t xml:space="preserve"> </w:t>
      </w:r>
      <w:r w:rsidR="0042533D" w:rsidRPr="0042533D">
        <w:rPr>
          <w:rFonts w:ascii="Times New Roman" w:hAnsi="Times New Roman" w:cs="Times New Roman"/>
          <w:sz w:val="30"/>
          <w:szCs w:val="30"/>
        </w:rPr>
        <w:t>рецептам врачей, полученным на</w:t>
      </w:r>
      <w:r w:rsidR="00AD026F">
        <w:rPr>
          <w:rFonts w:ascii="Times New Roman" w:hAnsi="Times New Roman" w:cs="Times New Roman"/>
          <w:sz w:val="30"/>
          <w:szCs w:val="30"/>
        </w:rPr>
        <w:t xml:space="preserve"> </w:t>
      </w:r>
      <w:r w:rsidR="00653E79">
        <w:rPr>
          <w:rFonts w:ascii="Times New Roman" w:hAnsi="Times New Roman" w:cs="Times New Roman"/>
          <w:sz w:val="30"/>
          <w:szCs w:val="30"/>
        </w:rPr>
        <w:t xml:space="preserve">бумажном носителе либо в </w:t>
      </w:r>
      <w:r w:rsidR="0042533D" w:rsidRPr="0042533D">
        <w:rPr>
          <w:rFonts w:ascii="Times New Roman" w:hAnsi="Times New Roman" w:cs="Times New Roman"/>
          <w:sz w:val="30"/>
          <w:szCs w:val="30"/>
        </w:rPr>
        <w:t xml:space="preserve">виде электронного документа. Рецепты врачей должны быть оформлены </w:t>
      </w:r>
      <w:r w:rsidR="00653E79">
        <w:rPr>
          <w:rFonts w:ascii="Times New Roman" w:hAnsi="Times New Roman" w:cs="Times New Roman"/>
          <w:sz w:val="30"/>
          <w:szCs w:val="30"/>
        </w:rPr>
        <w:t xml:space="preserve">на бланках рецепта врача либо в </w:t>
      </w:r>
      <w:r w:rsidR="0042533D" w:rsidRPr="0042533D">
        <w:rPr>
          <w:rFonts w:ascii="Times New Roman" w:hAnsi="Times New Roman" w:cs="Times New Roman"/>
          <w:sz w:val="30"/>
          <w:szCs w:val="30"/>
        </w:rPr>
        <w:t>виде электрон</w:t>
      </w:r>
      <w:r w:rsidR="00653E79">
        <w:rPr>
          <w:rFonts w:ascii="Times New Roman" w:hAnsi="Times New Roman" w:cs="Times New Roman"/>
          <w:sz w:val="30"/>
          <w:szCs w:val="30"/>
        </w:rPr>
        <w:t xml:space="preserve">ного документа в соответствии с </w:t>
      </w:r>
      <w:r w:rsidR="0042533D" w:rsidRPr="0042533D">
        <w:rPr>
          <w:rFonts w:ascii="Times New Roman" w:hAnsi="Times New Roman" w:cs="Times New Roman"/>
          <w:sz w:val="30"/>
          <w:szCs w:val="30"/>
        </w:rPr>
        <w:t>законодательством.</w:t>
      </w:r>
      <w:r w:rsidR="00653E79">
        <w:rPr>
          <w:rFonts w:ascii="Times New Roman" w:hAnsi="Times New Roman" w:cs="Times New Roman"/>
          <w:sz w:val="30"/>
          <w:szCs w:val="30"/>
        </w:rPr>
        <w:t xml:space="preserve"> </w:t>
      </w:r>
      <w:r w:rsidR="0042533D" w:rsidRPr="0042533D">
        <w:rPr>
          <w:rFonts w:ascii="Times New Roman" w:hAnsi="Times New Roman" w:cs="Times New Roman"/>
          <w:sz w:val="30"/>
          <w:szCs w:val="30"/>
        </w:rPr>
        <w:t xml:space="preserve">Электронный рецепт врача создается в соответствии с требованиями законодательства об электронном документе и электронной цифровой подписи при наличии в организациях здравоохранения и у индивидуального предпринимателя технических, программных и программно-аппаратных средств, используемых для создания, обработки, хранения, передачи и приема информации в электронном виде (часть вторая пункта 5 </w:t>
      </w:r>
      <w:r w:rsidR="0042533D" w:rsidRPr="0042533D">
        <w:rPr>
          <w:rFonts w:ascii="Times New Roman" w:hAnsi="Times New Roman" w:cs="Times New Roman"/>
          <w:bCs/>
          <w:sz w:val="30"/>
          <w:szCs w:val="30"/>
        </w:rPr>
        <w:t>Инструкции № 99)</w:t>
      </w:r>
      <w:r w:rsidR="0042533D" w:rsidRPr="0042533D">
        <w:rPr>
          <w:rFonts w:ascii="Times New Roman" w:hAnsi="Times New Roman" w:cs="Times New Roman"/>
          <w:sz w:val="30"/>
          <w:szCs w:val="30"/>
        </w:rPr>
        <w:t>.</w:t>
      </w:r>
      <w:r w:rsidR="003165B6">
        <w:rPr>
          <w:rFonts w:ascii="Times New Roman" w:hAnsi="Times New Roman" w:cs="Times New Roman"/>
          <w:sz w:val="30"/>
          <w:szCs w:val="30"/>
        </w:rPr>
        <w:t xml:space="preserve"> </w:t>
      </w:r>
      <w:r w:rsidR="0042533D" w:rsidRPr="0042533D">
        <w:rPr>
          <w:rFonts w:ascii="Times New Roman" w:hAnsi="Times New Roman" w:cs="Times New Roman"/>
          <w:sz w:val="30"/>
          <w:szCs w:val="30"/>
        </w:rPr>
        <w:t xml:space="preserve">При поступлении в аптеку электронного рецепта врача, выписанного с нарушением  требований законодательства, реализация по такому рецепту врача не производится с пояснениями, почему лекарственный препарат по такому рецепту врача не может быть реализован. </w:t>
      </w:r>
    </w:p>
    <w:p w:rsidR="006E09E5" w:rsidRDefault="006E09E5" w:rsidP="0042533D">
      <w:pPr>
        <w:widowControl w:val="0"/>
        <w:tabs>
          <w:tab w:val="left" w:pos="0"/>
          <w:tab w:val="left" w:pos="2918"/>
          <w:tab w:val="left" w:pos="6179"/>
          <w:tab w:val="left" w:pos="943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685F7C" w:rsidRPr="005F1622" w:rsidRDefault="00685F7C" w:rsidP="00685F7C">
      <w:pPr>
        <w:pStyle w:val="a4"/>
        <w:tabs>
          <w:tab w:val="clear" w:pos="4677"/>
          <w:tab w:val="clear" w:pos="9355"/>
          <w:tab w:val="center" w:pos="709"/>
          <w:tab w:val="right" w:pos="1276"/>
        </w:tabs>
        <w:ind w:left="708"/>
        <w:rPr>
          <w:rFonts w:cs="Times New Roman"/>
          <w:i/>
          <w:sz w:val="30"/>
          <w:szCs w:val="30"/>
        </w:rPr>
      </w:pPr>
      <w:r w:rsidRPr="005F1622">
        <w:rPr>
          <w:rFonts w:cs="Times New Roman"/>
          <w:sz w:val="30"/>
          <w:szCs w:val="30"/>
        </w:rPr>
        <w:t>2</w:t>
      </w:r>
      <w:r w:rsidR="003B6DCE">
        <w:rPr>
          <w:rFonts w:cs="Times New Roman"/>
          <w:sz w:val="30"/>
          <w:szCs w:val="30"/>
        </w:rPr>
        <w:t>4</w:t>
      </w:r>
      <w:r w:rsidRPr="005F1622">
        <w:rPr>
          <w:rFonts w:cs="Times New Roman"/>
          <w:sz w:val="30"/>
          <w:szCs w:val="30"/>
        </w:rPr>
        <w:t xml:space="preserve">. </w:t>
      </w:r>
      <w:r w:rsidRPr="00B101D1">
        <w:rPr>
          <w:rFonts w:cs="Times New Roman"/>
          <w:b/>
          <w:sz w:val="30"/>
          <w:szCs w:val="30"/>
        </w:rPr>
        <w:t>Вопрос</w:t>
      </w:r>
      <w:proofErr w:type="gramStart"/>
      <w:r w:rsidR="003165B6">
        <w:rPr>
          <w:rFonts w:cs="Times New Roman"/>
          <w:sz w:val="30"/>
          <w:szCs w:val="30"/>
        </w:rPr>
        <w:t>.</w:t>
      </w:r>
      <w:proofErr w:type="gramEnd"/>
      <w:r w:rsidRPr="005F1622">
        <w:rPr>
          <w:rFonts w:cs="Times New Roman"/>
          <w:i/>
          <w:sz w:val="30"/>
          <w:szCs w:val="30"/>
        </w:rPr>
        <w:t xml:space="preserve"> </w:t>
      </w:r>
      <w:r w:rsidR="00B101D1">
        <w:rPr>
          <w:rFonts w:cs="Times New Roman"/>
          <w:i/>
          <w:sz w:val="30"/>
          <w:szCs w:val="30"/>
        </w:rPr>
        <w:t>(</w:t>
      </w:r>
      <w:proofErr w:type="gramStart"/>
      <w:r>
        <w:rPr>
          <w:rFonts w:cs="Times New Roman"/>
          <w:i/>
          <w:sz w:val="30"/>
          <w:szCs w:val="30"/>
        </w:rPr>
        <w:t>п</w:t>
      </w:r>
      <w:proofErr w:type="gramEnd"/>
      <w:r w:rsidR="00B101D1">
        <w:rPr>
          <w:rFonts w:cs="Times New Roman"/>
          <w:i/>
          <w:sz w:val="30"/>
          <w:szCs w:val="30"/>
        </w:rPr>
        <w:t>ункт 80 НАП)</w:t>
      </w:r>
      <w:r>
        <w:rPr>
          <w:rFonts w:cs="Times New Roman"/>
          <w:i/>
          <w:sz w:val="30"/>
          <w:szCs w:val="30"/>
        </w:rPr>
        <w:t xml:space="preserve"> Ранее замену лекарственного препарата или психотропного вещества, выписанного в рецепте врача под конкретным торговым наименованием производили только в случае его отсутствия в аптеке. В новой редакции слова «в случае отсутствия» убрали. Означает ли это, что можно заменить лекарственный препарат, выписанный в рецепте врача </w:t>
      </w:r>
      <w:r>
        <w:rPr>
          <w:rFonts w:cs="Times New Roman"/>
          <w:i/>
          <w:sz w:val="30"/>
          <w:szCs w:val="30"/>
        </w:rPr>
        <w:lastRenderedPageBreak/>
        <w:t>под конкретным торговым наименованием по желанию потребителя?</w:t>
      </w:r>
    </w:p>
    <w:p w:rsidR="00685F7C" w:rsidRPr="005F1622" w:rsidRDefault="00685F7C" w:rsidP="00685F7C">
      <w:pPr>
        <w:pStyle w:val="a4"/>
        <w:tabs>
          <w:tab w:val="clear" w:pos="4677"/>
          <w:tab w:val="clear" w:pos="9355"/>
          <w:tab w:val="center" w:pos="709"/>
          <w:tab w:val="right" w:pos="1276"/>
        </w:tabs>
        <w:ind w:left="708"/>
        <w:rPr>
          <w:rFonts w:cs="Times New Roman"/>
          <w:i/>
          <w:spacing w:val="6"/>
          <w:sz w:val="30"/>
          <w:szCs w:val="30"/>
          <w:shd w:val="clear" w:color="auto" w:fill="FFFFFF"/>
        </w:rPr>
      </w:pPr>
    </w:p>
    <w:p w:rsidR="00685F7C" w:rsidRPr="00685F7C" w:rsidRDefault="00685F7C" w:rsidP="00685F7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1002C">
        <w:rPr>
          <w:rFonts w:ascii="Times New Roman" w:hAnsi="Times New Roman" w:cs="Times New Roman"/>
          <w:b/>
          <w:sz w:val="30"/>
          <w:szCs w:val="30"/>
        </w:rPr>
        <w:t>Ответ</w:t>
      </w:r>
      <w:r w:rsidRPr="00685F7C">
        <w:rPr>
          <w:rFonts w:ascii="Times New Roman" w:hAnsi="Times New Roman" w:cs="Times New Roman"/>
          <w:sz w:val="30"/>
          <w:szCs w:val="30"/>
        </w:rPr>
        <w:t>: Согласно пункту 80 НАП, фармацевтически</w:t>
      </w:r>
      <w:r w:rsidR="003165B6">
        <w:rPr>
          <w:rFonts w:ascii="Times New Roman" w:hAnsi="Times New Roman" w:cs="Times New Roman"/>
          <w:sz w:val="30"/>
          <w:szCs w:val="30"/>
        </w:rPr>
        <w:t xml:space="preserve">й работник аптеки имеет право с </w:t>
      </w:r>
      <w:r w:rsidRPr="00685F7C">
        <w:rPr>
          <w:rFonts w:ascii="Times New Roman" w:hAnsi="Times New Roman" w:cs="Times New Roman"/>
          <w:sz w:val="30"/>
          <w:szCs w:val="30"/>
        </w:rPr>
        <w:t>согласия потребителя произвести замену лекарственного препарата или психот</w:t>
      </w:r>
      <w:r w:rsidR="003165B6">
        <w:rPr>
          <w:rFonts w:ascii="Times New Roman" w:hAnsi="Times New Roman" w:cs="Times New Roman"/>
          <w:sz w:val="30"/>
          <w:szCs w:val="30"/>
        </w:rPr>
        <w:t xml:space="preserve">ропного вещества, выписанного в </w:t>
      </w:r>
      <w:r w:rsidRPr="00685F7C">
        <w:rPr>
          <w:rFonts w:ascii="Times New Roman" w:hAnsi="Times New Roman" w:cs="Times New Roman"/>
          <w:sz w:val="30"/>
          <w:szCs w:val="30"/>
        </w:rPr>
        <w:t xml:space="preserve">рецепте врача под конкретным торговым наименованием, другим торговым наименованием </w:t>
      </w:r>
      <w:r w:rsidR="003165B6">
        <w:rPr>
          <w:rFonts w:ascii="Times New Roman" w:hAnsi="Times New Roman" w:cs="Times New Roman"/>
          <w:sz w:val="30"/>
          <w:szCs w:val="30"/>
        </w:rPr>
        <w:t xml:space="preserve">с </w:t>
      </w:r>
      <w:r w:rsidRPr="00685F7C">
        <w:rPr>
          <w:rFonts w:ascii="Times New Roman" w:hAnsi="Times New Roman" w:cs="Times New Roman"/>
          <w:sz w:val="30"/>
          <w:szCs w:val="30"/>
        </w:rPr>
        <w:t>учетом соответствия международному непатентованному наименованию, за</w:t>
      </w:r>
      <w:r w:rsidR="003165B6">
        <w:rPr>
          <w:rFonts w:ascii="Times New Roman" w:hAnsi="Times New Roman" w:cs="Times New Roman"/>
          <w:sz w:val="30"/>
          <w:szCs w:val="30"/>
        </w:rPr>
        <w:t xml:space="preserve"> </w:t>
      </w:r>
      <w:r w:rsidRPr="00685F7C">
        <w:rPr>
          <w:rFonts w:ascii="Times New Roman" w:hAnsi="Times New Roman" w:cs="Times New Roman"/>
          <w:sz w:val="30"/>
          <w:szCs w:val="30"/>
        </w:rPr>
        <w:t>исключе</w:t>
      </w:r>
      <w:r w:rsidR="003165B6">
        <w:rPr>
          <w:rFonts w:ascii="Times New Roman" w:hAnsi="Times New Roman" w:cs="Times New Roman"/>
          <w:sz w:val="30"/>
          <w:szCs w:val="30"/>
        </w:rPr>
        <w:t xml:space="preserve">нием лекарственных препаратов и </w:t>
      </w:r>
      <w:r w:rsidRPr="00685F7C">
        <w:rPr>
          <w:rFonts w:ascii="Times New Roman" w:hAnsi="Times New Roman" w:cs="Times New Roman"/>
          <w:sz w:val="30"/>
          <w:szCs w:val="30"/>
        </w:rPr>
        <w:t>псих</w:t>
      </w:r>
      <w:r w:rsidR="003165B6">
        <w:rPr>
          <w:rFonts w:ascii="Times New Roman" w:hAnsi="Times New Roman" w:cs="Times New Roman"/>
          <w:sz w:val="30"/>
          <w:szCs w:val="30"/>
        </w:rPr>
        <w:t xml:space="preserve">отропных веществ, выписанных на </w:t>
      </w:r>
      <w:r w:rsidRPr="00685F7C">
        <w:rPr>
          <w:rFonts w:ascii="Times New Roman" w:hAnsi="Times New Roman" w:cs="Times New Roman"/>
          <w:sz w:val="30"/>
          <w:szCs w:val="30"/>
        </w:rPr>
        <w:t xml:space="preserve">бланках льготного рецепта. </w:t>
      </w:r>
      <w:r w:rsidR="003165B6">
        <w:rPr>
          <w:rFonts w:ascii="Times New Roman" w:hAnsi="Times New Roman" w:cs="Times New Roman"/>
          <w:sz w:val="30"/>
          <w:szCs w:val="30"/>
        </w:rPr>
        <w:t xml:space="preserve">Если потребитель не согласен на </w:t>
      </w:r>
      <w:r w:rsidRPr="00685F7C">
        <w:rPr>
          <w:rFonts w:ascii="Times New Roman" w:hAnsi="Times New Roman" w:cs="Times New Roman"/>
          <w:sz w:val="30"/>
          <w:szCs w:val="30"/>
        </w:rPr>
        <w:t>такую замен</w:t>
      </w:r>
      <w:r w:rsidR="003165B6">
        <w:rPr>
          <w:rFonts w:ascii="Times New Roman" w:hAnsi="Times New Roman" w:cs="Times New Roman"/>
          <w:sz w:val="30"/>
          <w:szCs w:val="30"/>
        </w:rPr>
        <w:t xml:space="preserve">у, фармацевтический работник по </w:t>
      </w:r>
      <w:r w:rsidRPr="00685F7C">
        <w:rPr>
          <w:rFonts w:ascii="Times New Roman" w:hAnsi="Times New Roman" w:cs="Times New Roman"/>
          <w:sz w:val="30"/>
          <w:szCs w:val="30"/>
        </w:rPr>
        <w:t>согласов</w:t>
      </w:r>
      <w:r w:rsidR="003165B6">
        <w:rPr>
          <w:rFonts w:ascii="Times New Roman" w:hAnsi="Times New Roman" w:cs="Times New Roman"/>
          <w:sz w:val="30"/>
          <w:szCs w:val="30"/>
        </w:rPr>
        <w:t xml:space="preserve">анию с </w:t>
      </w:r>
      <w:r w:rsidRPr="00685F7C">
        <w:rPr>
          <w:rFonts w:ascii="Times New Roman" w:hAnsi="Times New Roman" w:cs="Times New Roman"/>
          <w:sz w:val="30"/>
          <w:szCs w:val="30"/>
        </w:rPr>
        <w:t>потребителем должен взять этот ре</w:t>
      </w:r>
      <w:r w:rsidR="003165B6">
        <w:rPr>
          <w:rFonts w:ascii="Times New Roman" w:hAnsi="Times New Roman" w:cs="Times New Roman"/>
          <w:sz w:val="30"/>
          <w:szCs w:val="30"/>
        </w:rPr>
        <w:t xml:space="preserve">цепт врача, зафиксировать его в </w:t>
      </w:r>
      <w:r w:rsidRPr="00685F7C">
        <w:rPr>
          <w:rFonts w:ascii="Times New Roman" w:hAnsi="Times New Roman" w:cs="Times New Roman"/>
          <w:sz w:val="30"/>
          <w:szCs w:val="30"/>
        </w:rPr>
        <w:t xml:space="preserve">журнале регистрации рецептов врача, находящихся </w:t>
      </w:r>
      <w:r w:rsidR="003165B6">
        <w:rPr>
          <w:rFonts w:ascii="Times New Roman" w:hAnsi="Times New Roman" w:cs="Times New Roman"/>
          <w:sz w:val="30"/>
          <w:szCs w:val="30"/>
        </w:rPr>
        <w:t xml:space="preserve">на отсроченном обслуживании, по форме согласно приложению 9 и </w:t>
      </w:r>
      <w:r w:rsidRPr="00685F7C">
        <w:rPr>
          <w:rFonts w:ascii="Times New Roman" w:hAnsi="Times New Roman" w:cs="Times New Roman"/>
          <w:sz w:val="30"/>
          <w:szCs w:val="30"/>
        </w:rPr>
        <w:t xml:space="preserve">организовать его лекарственное обеспечение не позднее двух рабочих дней </w:t>
      </w:r>
      <w:proofErr w:type="gramStart"/>
      <w:r w:rsidRPr="00685F7C">
        <w:rPr>
          <w:rFonts w:ascii="Times New Roman" w:hAnsi="Times New Roman" w:cs="Times New Roman"/>
          <w:sz w:val="30"/>
          <w:szCs w:val="30"/>
        </w:rPr>
        <w:t>с даты поступления</w:t>
      </w:r>
      <w:proofErr w:type="gramEnd"/>
      <w:r w:rsidRPr="00685F7C">
        <w:rPr>
          <w:rFonts w:ascii="Times New Roman" w:hAnsi="Times New Roman" w:cs="Times New Roman"/>
          <w:sz w:val="30"/>
          <w:szCs w:val="30"/>
        </w:rPr>
        <w:t xml:space="preserve"> лекарственного препарата. </w:t>
      </w:r>
    </w:p>
    <w:p w:rsidR="00841748" w:rsidRDefault="00685F7C" w:rsidP="00896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685F7C">
        <w:rPr>
          <w:rFonts w:ascii="Times New Roman" w:hAnsi="Times New Roman" w:cs="Times New Roman"/>
          <w:sz w:val="30"/>
          <w:szCs w:val="30"/>
        </w:rPr>
        <w:t>Таким образом, фармацевтический работник аптеки имеет право по желанию потребителя произвести замену лекарственного препарата или психот</w:t>
      </w:r>
      <w:r w:rsidR="003165B6">
        <w:rPr>
          <w:rFonts w:ascii="Times New Roman" w:hAnsi="Times New Roman" w:cs="Times New Roman"/>
          <w:sz w:val="30"/>
          <w:szCs w:val="30"/>
        </w:rPr>
        <w:t xml:space="preserve">ропного вещества, выписанного в рецепте врача под </w:t>
      </w:r>
      <w:r w:rsidRPr="00685F7C">
        <w:rPr>
          <w:rFonts w:ascii="Times New Roman" w:hAnsi="Times New Roman" w:cs="Times New Roman"/>
          <w:sz w:val="30"/>
          <w:szCs w:val="30"/>
        </w:rPr>
        <w:t>конкретным торговым наименованием</w:t>
      </w:r>
      <w:r w:rsidR="00896F8D">
        <w:rPr>
          <w:rFonts w:ascii="Times New Roman" w:hAnsi="Times New Roman" w:cs="Times New Roman"/>
          <w:sz w:val="30"/>
          <w:szCs w:val="30"/>
        </w:rPr>
        <w:t>, другим торговым наименованием.</w:t>
      </w:r>
    </w:p>
    <w:p w:rsidR="009112FA" w:rsidRDefault="009112FA" w:rsidP="00685F7C">
      <w:pPr>
        <w:widowControl w:val="0"/>
        <w:tabs>
          <w:tab w:val="left" w:pos="0"/>
          <w:tab w:val="left" w:pos="2918"/>
          <w:tab w:val="left" w:pos="6179"/>
          <w:tab w:val="left" w:pos="943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9112FA" w:rsidRPr="005F1622" w:rsidRDefault="00896F8D" w:rsidP="009112FA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pacing w:val="6"/>
          <w:sz w:val="30"/>
          <w:szCs w:val="30"/>
          <w:shd w:val="clear" w:color="auto" w:fill="FFFFFF"/>
        </w:rPr>
        <w:t>2</w:t>
      </w:r>
      <w:r w:rsidR="003B6DCE">
        <w:rPr>
          <w:rFonts w:ascii="Times New Roman" w:hAnsi="Times New Roman" w:cs="Times New Roman"/>
          <w:spacing w:val="6"/>
          <w:sz w:val="30"/>
          <w:szCs w:val="30"/>
          <w:shd w:val="clear" w:color="auto" w:fill="FFFFFF"/>
        </w:rPr>
        <w:t>5</w:t>
      </w:r>
      <w:r w:rsidR="009112FA" w:rsidRPr="005F1622">
        <w:rPr>
          <w:rFonts w:ascii="Times New Roman" w:hAnsi="Times New Roman" w:cs="Times New Roman"/>
          <w:spacing w:val="6"/>
          <w:sz w:val="30"/>
          <w:szCs w:val="30"/>
          <w:shd w:val="clear" w:color="auto" w:fill="FFFFFF"/>
        </w:rPr>
        <w:t xml:space="preserve">. </w:t>
      </w:r>
      <w:r w:rsidR="009112FA" w:rsidRPr="00C55408">
        <w:rPr>
          <w:rFonts w:ascii="Times New Roman" w:hAnsi="Times New Roman" w:cs="Times New Roman"/>
          <w:b/>
          <w:spacing w:val="6"/>
          <w:sz w:val="30"/>
          <w:szCs w:val="30"/>
          <w:shd w:val="clear" w:color="auto" w:fill="FFFFFF"/>
        </w:rPr>
        <w:t>Вопрос</w:t>
      </w:r>
      <w:proofErr w:type="gramStart"/>
      <w:r w:rsidR="003165B6">
        <w:rPr>
          <w:rFonts w:ascii="Times New Roman" w:hAnsi="Times New Roman" w:cs="Times New Roman"/>
          <w:b/>
          <w:spacing w:val="6"/>
          <w:sz w:val="30"/>
          <w:szCs w:val="30"/>
          <w:shd w:val="clear" w:color="auto" w:fill="FFFFFF"/>
        </w:rPr>
        <w:t>.</w:t>
      </w:r>
      <w:proofErr w:type="gramEnd"/>
      <w:r w:rsidR="009112FA" w:rsidRPr="005F1622">
        <w:rPr>
          <w:rFonts w:ascii="Times New Roman" w:hAnsi="Times New Roman" w:cs="Times New Roman"/>
          <w:spacing w:val="6"/>
          <w:sz w:val="30"/>
          <w:szCs w:val="30"/>
          <w:shd w:val="clear" w:color="auto" w:fill="FFFFFF"/>
        </w:rPr>
        <w:t xml:space="preserve"> </w:t>
      </w:r>
      <w:r w:rsidRPr="005F1622">
        <w:rPr>
          <w:rFonts w:ascii="Times New Roman" w:hAnsi="Times New Roman" w:cs="Times New Roman"/>
          <w:i/>
          <w:sz w:val="30"/>
          <w:szCs w:val="30"/>
        </w:rPr>
        <w:t>(</w:t>
      </w:r>
      <w:proofErr w:type="gramStart"/>
      <w:r w:rsidRPr="005F1622">
        <w:rPr>
          <w:rFonts w:ascii="Times New Roman" w:hAnsi="Times New Roman" w:cs="Times New Roman"/>
          <w:i/>
          <w:sz w:val="30"/>
          <w:szCs w:val="30"/>
        </w:rPr>
        <w:t>п</w:t>
      </w:r>
      <w:proofErr w:type="gramEnd"/>
      <w:r>
        <w:rPr>
          <w:rFonts w:ascii="Times New Roman" w:hAnsi="Times New Roman" w:cs="Times New Roman"/>
          <w:i/>
          <w:sz w:val="30"/>
          <w:szCs w:val="30"/>
        </w:rPr>
        <w:t xml:space="preserve">ункт </w:t>
      </w:r>
      <w:r w:rsidRPr="005F1622">
        <w:rPr>
          <w:rFonts w:ascii="Times New Roman" w:hAnsi="Times New Roman" w:cs="Times New Roman"/>
          <w:i/>
          <w:sz w:val="30"/>
          <w:szCs w:val="30"/>
        </w:rPr>
        <w:t>51 НАП)</w:t>
      </w:r>
      <w:r w:rsidR="00ED38C6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9112FA" w:rsidRPr="005F1622">
        <w:rPr>
          <w:rFonts w:ascii="Times New Roman" w:hAnsi="Times New Roman" w:cs="Times New Roman"/>
          <w:i/>
          <w:sz w:val="30"/>
          <w:szCs w:val="30"/>
        </w:rPr>
        <w:t>Необходимо ли в аптеке первой категории повторно осуществлять контроль качества фармацевтических субстанций, поступивших с аптечного склада и проверенных по показателю «Подлинность» до поступления в помещение аптечного изготовления лекарственных средств?</w:t>
      </w:r>
    </w:p>
    <w:p w:rsidR="009112FA" w:rsidRPr="005F1622" w:rsidRDefault="009112FA" w:rsidP="009112FA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pacing w:val="6"/>
          <w:sz w:val="30"/>
          <w:szCs w:val="30"/>
          <w:shd w:val="clear" w:color="auto" w:fill="FFFFFF"/>
        </w:rPr>
      </w:pPr>
    </w:p>
    <w:p w:rsidR="009112FA" w:rsidRPr="005476E0" w:rsidRDefault="009112FA" w:rsidP="005476E0">
      <w:pPr>
        <w:widowControl w:val="0"/>
        <w:tabs>
          <w:tab w:val="left" w:pos="242"/>
          <w:tab w:val="left" w:pos="2918"/>
          <w:tab w:val="left" w:pos="6179"/>
          <w:tab w:val="left" w:pos="94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 w:rsidRPr="00ED38C6">
        <w:rPr>
          <w:rFonts w:ascii="Times New Roman" w:hAnsi="Times New Roman" w:cs="Times New Roman"/>
          <w:b/>
          <w:spacing w:val="6"/>
          <w:sz w:val="30"/>
          <w:szCs w:val="30"/>
          <w:shd w:val="clear" w:color="auto" w:fill="FFFFFF"/>
        </w:rPr>
        <w:t>Ответ</w:t>
      </w:r>
      <w:r w:rsidR="005476E0">
        <w:rPr>
          <w:rFonts w:ascii="Times New Roman" w:hAnsi="Times New Roman" w:cs="Times New Roman"/>
          <w:b/>
          <w:spacing w:val="6"/>
          <w:sz w:val="30"/>
          <w:szCs w:val="30"/>
          <w:shd w:val="clear" w:color="auto" w:fill="FFFFFF"/>
        </w:rPr>
        <w:t>.</w:t>
      </w:r>
      <w:r w:rsidRPr="005F1622">
        <w:rPr>
          <w:rFonts w:ascii="Times New Roman" w:hAnsi="Times New Roman" w:cs="Times New Roman"/>
          <w:spacing w:val="6"/>
          <w:sz w:val="30"/>
          <w:szCs w:val="30"/>
          <w:shd w:val="clear" w:color="auto" w:fill="FFFFFF"/>
        </w:rPr>
        <w:t xml:space="preserve"> </w:t>
      </w:r>
      <w:r w:rsidRPr="005F1622">
        <w:rPr>
          <w:rFonts w:ascii="Times New Roman" w:eastAsia="Calibri" w:hAnsi="Times New Roman" w:cs="Times New Roman"/>
          <w:sz w:val="30"/>
          <w:szCs w:val="30"/>
        </w:rPr>
        <w:t>Согласно пункту</w:t>
      </w:r>
      <w:r w:rsidR="005476E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5F1622">
        <w:rPr>
          <w:rFonts w:ascii="Times New Roman" w:eastAsia="Calibri" w:hAnsi="Times New Roman" w:cs="Times New Roman"/>
          <w:sz w:val="30"/>
          <w:szCs w:val="30"/>
        </w:rPr>
        <w:t>24 Инструкции о порядке и условиях контроля качества лекарственных средств, изготовленных в аптеках, утвержденной постановлением Министерства здравоохранения Республики Беларусь от 17 апреля 2015 г. № 49,</w:t>
      </w:r>
      <w:r w:rsidRPr="005F1622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качественному анализу по показателю «Подлинность» подвергаются лекарственные средства, а также фармацевтические субстанции до поступления в помещение аптечного изготовления лекарственных средств.</w:t>
      </w:r>
      <w:r w:rsidR="005476E0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</w:t>
      </w:r>
      <w:r w:rsidRPr="005F1622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Таким образом, в аптеке первой категории необходимо повторно осуществлять контроль качества фармацевтических субстанций по показателю «Подлинность» до поступления в помещение аптечного изготовления лекарственного средства.</w:t>
      </w:r>
    </w:p>
    <w:p w:rsidR="009112FA" w:rsidRPr="005F1622" w:rsidRDefault="009112FA" w:rsidP="009112FA">
      <w:pPr>
        <w:spacing w:after="0" w:line="240" w:lineRule="auto"/>
        <w:jc w:val="both"/>
        <w:rPr>
          <w:rFonts w:ascii="Times New Roman" w:hAnsi="Times New Roman" w:cs="Times New Roman"/>
          <w:spacing w:val="6"/>
          <w:sz w:val="30"/>
          <w:szCs w:val="30"/>
          <w:shd w:val="clear" w:color="auto" w:fill="FFFFFF"/>
        </w:rPr>
      </w:pPr>
    </w:p>
    <w:p w:rsidR="00636888" w:rsidRDefault="00636888" w:rsidP="005476E0">
      <w:pPr>
        <w:spacing w:after="0" w:line="341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C32542" w:rsidRPr="00C32542" w:rsidRDefault="00FA310F" w:rsidP="00CA7415">
      <w:pPr>
        <w:spacing w:after="0" w:line="341" w:lineRule="exact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  <w:lang w:val="en-US"/>
        </w:rPr>
        <w:lastRenderedPageBreak/>
        <w:t>II</w:t>
      </w:r>
      <w:r>
        <w:rPr>
          <w:rFonts w:ascii="Times New Roman" w:hAnsi="Times New Roman" w:cs="Times New Roman"/>
          <w:b/>
          <w:sz w:val="30"/>
          <w:szCs w:val="30"/>
        </w:rPr>
        <w:t>. П</w:t>
      </w:r>
      <w:r w:rsidR="00636888" w:rsidRPr="00636888">
        <w:rPr>
          <w:rFonts w:ascii="Times New Roman" w:hAnsi="Times New Roman" w:cs="Times New Roman"/>
          <w:b/>
          <w:sz w:val="30"/>
          <w:szCs w:val="30"/>
        </w:rPr>
        <w:t xml:space="preserve">о постановлению </w:t>
      </w:r>
      <w:r w:rsidR="00636888">
        <w:rPr>
          <w:rFonts w:ascii="Times New Roman" w:hAnsi="Times New Roman" w:cs="Times New Roman"/>
          <w:b/>
          <w:sz w:val="30"/>
          <w:szCs w:val="30"/>
        </w:rPr>
        <w:t>Совета Министров</w:t>
      </w:r>
      <w:r w:rsidR="00636888" w:rsidRPr="00636888">
        <w:rPr>
          <w:rFonts w:ascii="Times New Roman" w:hAnsi="Times New Roman" w:cs="Times New Roman"/>
          <w:b/>
          <w:sz w:val="30"/>
          <w:szCs w:val="30"/>
        </w:rPr>
        <w:t xml:space="preserve"> Республики Беларусь от 2</w:t>
      </w:r>
      <w:r w:rsidR="00636888">
        <w:rPr>
          <w:rFonts w:ascii="Times New Roman" w:hAnsi="Times New Roman" w:cs="Times New Roman"/>
          <w:b/>
          <w:sz w:val="30"/>
          <w:szCs w:val="30"/>
        </w:rPr>
        <w:t>2</w:t>
      </w:r>
      <w:r w:rsidR="00636888" w:rsidRPr="00636888">
        <w:rPr>
          <w:rFonts w:ascii="Times New Roman" w:hAnsi="Times New Roman" w:cs="Times New Roman"/>
          <w:b/>
          <w:sz w:val="30"/>
          <w:szCs w:val="30"/>
        </w:rPr>
        <w:t xml:space="preserve"> декабря 200</w:t>
      </w:r>
      <w:r w:rsidR="00636888">
        <w:rPr>
          <w:rFonts w:ascii="Times New Roman" w:hAnsi="Times New Roman" w:cs="Times New Roman"/>
          <w:b/>
          <w:sz w:val="30"/>
          <w:szCs w:val="30"/>
        </w:rPr>
        <w:t>9</w:t>
      </w:r>
      <w:r w:rsidR="00636888" w:rsidRPr="00636888">
        <w:rPr>
          <w:rFonts w:ascii="Times New Roman" w:hAnsi="Times New Roman" w:cs="Times New Roman"/>
          <w:b/>
          <w:sz w:val="30"/>
          <w:szCs w:val="30"/>
        </w:rPr>
        <w:t xml:space="preserve"> г. № </w:t>
      </w:r>
      <w:r w:rsidR="00636888">
        <w:rPr>
          <w:rFonts w:ascii="Times New Roman" w:hAnsi="Times New Roman" w:cs="Times New Roman"/>
          <w:b/>
          <w:sz w:val="30"/>
          <w:szCs w:val="30"/>
        </w:rPr>
        <w:t>1677</w:t>
      </w:r>
      <w:r w:rsidR="00636888" w:rsidRPr="00636888">
        <w:rPr>
          <w:rFonts w:ascii="Times New Roman" w:hAnsi="Times New Roman" w:cs="Times New Roman"/>
          <w:b/>
          <w:sz w:val="30"/>
          <w:szCs w:val="30"/>
        </w:rPr>
        <w:t xml:space="preserve"> «Об утверждении </w:t>
      </w:r>
      <w:r w:rsidR="00C32542">
        <w:rPr>
          <w:rFonts w:ascii="Times New Roman" w:hAnsi="Times New Roman" w:cs="Times New Roman"/>
          <w:b/>
          <w:sz w:val="30"/>
          <w:szCs w:val="30"/>
        </w:rPr>
        <w:t>Положения</w:t>
      </w:r>
    </w:p>
    <w:p w:rsidR="00C32542" w:rsidRPr="00C32542" w:rsidRDefault="00C32542" w:rsidP="00CA7415">
      <w:pPr>
        <w:spacing w:after="0" w:line="341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32542">
        <w:rPr>
          <w:rFonts w:ascii="Times New Roman" w:hAnsi="Times New Roman" w:cs="Times New Roman"/>
          <w:b/>
          <w:sz w:val="30"/>
          <w:szCs w:val="30"/>
        </w:rPr>
        <w:t>о порядке и условиях хранения, транспортировки, приостановления реализации и медицинского применения, изъятия из обращения, возврата производителю или поставщику, уничтожения лекарственных средств</w:t>
      </w:r>
    </w:p>
    <w:p w:rsidR="00636888" w:rsidRDefault="00C32542" w:rsidP="00CA7415">
      <w:pPr>
        <w:spacing w:after="0" w:line="341" w:lineRule="exact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32542">
        <w:rPr>
          <w:rFonts w:ascii="Times New Roman" w:hAnsi="Times New Roman" w:cs="Times New Roman"/>
          <w:b/>
          <w:sz w:val="30"/>
          <w:szCs w:val="30"/>
        </w:rPr>
        <w:t>(в ред. постановления от 29.09.2020 n 565)</w:t>
      </w:r>
      <w:r w:rsidRPr="00636888">
        <w:rPr>
          <w:rFonts w:ascii="Times New Roman" w:hAnsi="Times New Roman" w:cs="Times New Roman"/>
          <w:b/>
          <w:sz w:val="30"/>
          <w:szCs w:val="30"/>
        </w:rPr>
        <w:t>:</w:t>
      </w:r>
    </w:p>
    <w:p w:rsidR="00126AD4" w:rsidRDefault="00126AD4" w:rsidP="00CA7415">
      <w:pPr>
        <w:spacing w:after="0" w:line="341" w:lineRule="exact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A7E19" w:rsidRDefault="00636888" w:rsidP="009355BF">
      <w:pPr>
        <w:spacing w:after="0" w:line="341" w:lineRule="exact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636888">
        <w:rPr>
          <w:rFonts w:ascii="Times New Roman" w:hAnsi="Times New Roman" w:cs="Times New Roman"/>
          <w:sz w:val="30"/>
          <w:szCs w:val="30"/>
        </w:rPr>
        <w:t xml:space="preserve">1. </w:t>
      </w:r>
      <w:r w:rsidRPr="00CA7415">
        <w:rPr>
          <w:rFonts w:ascii="Times New Roman" w:hAnsi="Times New Roman" w:cs="Times New Roman"/>
          <w:b/>
          <w:sz w:val="30"/>
          <w:szCs w:val="30"/>
        </w:rPr>
        <w:t>Вопрос</w:t>
      </w:r>
      <w:r w:rsidR="005476E0">
        <w:rPr>
          <w:rFonts w:ascii="Times New Roman" w:hAnsi="Times New Roman" w:cs="Times New Roman"/>
          <w:sz w:val="30"/>
          <w:szCs w:val="30"/>
        </w:rPr>
        <w:t>.</w:t>
      </w:r>
    </w:p>
    <w:p w:rsidR="00636888" w:rsidRDefault="002A7E19" w:rsidP="009355BF">
      <w:pPr>
        <w:spacing w:after="0" w:line="341" w:lineRule="exact"/>
        <w:ind w:left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2A7E19">
        <w:rPr>
          <w:rFonts w:ascii="Times New Roman" w:hAnsi="Times New Roman" w:cs="Times New Roman"/>
          <w:sz w:val="30"/>
          <w:szCs w:val="30"/>
        </w:rPr>
        <w:t>1.1.</w:t>
      </w:r>
      <w:r w:rsidRPr="002A7E19">
        <w:rPr>
          <w:rFonts w:ascii="Times New Roman" w:hAnsi="Times New Roman" w:cs="Times New Roman"/>
          <w:sz w:val="30"/>
          <w:szCs w:val="30"/>
        </w:rPr>
        <w:tab/>
      </w:r>
      <w:r w:rsidR="005476E0">
        <w:rPr>
          <w:rFonts w:ascii="Times New Roman" w:hAnsi="Times New Roman" w:cs="Times New Roman"/>
          <w:i/>
          <w:sz w:val="30"/>
          <w:szCs w:val="30"/>
        </w:rPr>
        <w:t>С</w:t>
      </w:r>
      <w:r w:rsidRPr="002A7E19">
        <w:rPr>
          <w:rFonts w:ascii="Times New Roman" w:hAnsi="Times New Roman" w:cs="Times New Roman"/>
          <w:i/>
          <w:sz w:val="30"/>
          <w:szCs w:val="30"/>
        </w:rPr>
        <w:t>огласно абзацу второму пункта 4 Положения транспортное средство, предназначенное для транспортировки лекарственных средств, должно быть оснащено средствами измерений для регистрации температуры и относительной влажности. При этом</w:t>
      </w:r>
      <w:proofErr w:type="gramStart"/>
      <w:r w:rsidRPr="002A7E19">
        <w:rPr>
          <w:rFonts w:ascii="Times New Roman" w:hAnsi="Times New Roman" w:cs="Times New Roman"/>
          <w:i/>
          <w:sz w:val="30"/>
          <w:szCs w:val="30"/>
        </w:rPr>
        <w:t>,</w:t>
      </w:r>
      <w:proofErr w:type="gramEnd"/>
      <w:r w:rsidRPr="002A7E19">
        <w:rPr>
          <w:rFonts w:ascii="Times New Roman" w:hAnsi="Times New Roman" w:cs="Times New Roman"/>
          <w:i/>
          <w:sz w:val="30"/>
          <w:szCs w:val="30"/>
        </w:rPr>
        <w:t xml:space="preserve"> контроль относительной влажности при соблюдении требований холодовой цепи не предусмотрен нормативными документами и рекомендациями Всемирной организаций здравоохранения (контролируется только температура). Кроме того, холодильно-отопительное оборудование автомобилей не предназначено для регулировки влажности, и по своей классификации относится к холодовой технике. Возможно ли, при осуществлении транспортировки лекарственных средств, осуществлять мониторинг только параметра температуры?</w:t>
      </w:r>
    </w:p>
    <w:p w:rsidR="002A7E19" w:rsidRPr="00E960BA" w:rsidRDefault="00787A6D" w:rsidP="009355BF">
      <w:pPr>
        <w:spacing w:after="0" w:line="341" w:lineRule="exact"/>
        <w:ind w:left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787A6D">
        <w:rPr>
          <w:rFonts w:ascii="Times New Roman" w:hAnsi="Times New Roman" w:cs="Times New Roman"/>
          <w:i/>
          <w:sz w:val="30"/>
          <w:szCs w:val="30"/>
        </w:rPr>
        <w:t xml:space="preserve">1.2. </w:t>
      </w:r>
      <w:r w:rsidR="005476E0">
        <w:rPr>
          <w:rFonts w:ascii="Times New Roman" w:hAnsi="Times New Roman" w:cs="Times New Roman"/>
          <w:i/>
          <w:sz w:val="30"/>
          <w:szCs w:val="30"/>
        </w:rPr>
        <w:t>П</w:t>
      </w:r>
      <w:r w:rsidRPr="00787A6D">
        <w:rPr>
          <w:rFonts w:ascii="Times New Roman" w:hAnsi="Times New Roman" w:cs="Times New Roman"/>
          <w:i/>
          <w:sz w:val="30"/>
          <w:szCs w:val="30"/>
        </w:rPr>
        <w:t xml:space="preserve">росим пояснить, с какой целью и для чего транспортное средство предлагается оборудовать средствами измерения относительной влажности (абзац второй </w:t>
      </w:r>
      <w:r>
        <w:rPr>
          <w:rFonts w:ascii="Times New Roman" w:hAnsi="Times New Roman" w:cs="Times New Roman"/>
          <w:i/>
          <w:sz w:val="30"/>
          <w:szCs w:val="30"/>
        </w:rPr>
        <w:t xml:space="preserve">п. </w:t>
      </w:r>
      <w:r w:rsidRPr="00787A6D">
        <w:rPr>
          <w:rFonts w:ascii="Times New Roman" w:hAnsi="Times New Roman" w:cs="Times New Roman"/>
          <w:i/>
          <w:sz w:val="30"/>
          <w:szCs w:val="30"/>
        </w:rPr>
        <w:t>4 Положения)? Можно ли считать данный абзац эквивалентным международному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787A6D">
        <w:rPr>
          <w:rFonts w:ascii="Times New Roman" w:hAnsi="Times New Roman" w:cs="Times New Roman"/>
          <w:i/>
          <w:sz w:val="30"/>
          <w:szCs w:val="30"/>
        </w:rPr>
        <w:t xml:space="preserve">требованию </w:t>
      </w:r>
      <w:r w:rsidRPr="00E960BA">
        <w:rPr>
          <w:rFonts w:ascii="Times New Roman" w:hAnsi="Times New Roman" w:cs="Times New Roman"/>
          <w:i/>
          <w:sz w:val="30"/>
          <w:szCs w:val="30"/>
        </w:rPr>
        <w:t>(</w:t>
      </w:r>
      <w:r w:rsidRPr="00787A6D">
        <w:rPr>
          <w:rFonts w:ascii="Times New Roman" w:hAnsi="Times New Roman" w:cs="Times New Roman"/>
          <w:i/>
          <w:sz w:val="30"/>
          <w:szCs w:val="30"/>
        </w:rPr>
        <w:t>например</w:t>
      </w:r>
      <w:r w:rsidRPr="00E960BA">
        <w:rPr>
          <w:rFonts w:ascii="Times New Roman" w:hAnsi="Times New Roman" w:cs="Times New Roman"/>
          <w:i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30"/>
          <w:szCs w:val="30"/>
        </w:rPr>
        <w:t>п</w:t>
      </w:r>
      <w:proofErr w:type="spellEnd"/>
      <w:r w:rsidRPr="00E960BA">
        <w:rPr>
          <w:rFonts w:ascii="Times New Roman" w:hAnsi="Times New Roman" w:cs="Times New Roman"/>
          <w:i/>
          <w:sz w:val="30"/>
          <w:szCs w:val="30"/>
        </w:rPr>
        <w:t xml:space="preserve">. 73 </w:t>
      </w:r>
      <w:r w:rsidRPr="00787A6D">
        <w:rPr>
          <w:rFonts w:ascii="Times New Roman" w:hAnsi="Times New Roman" w:cs="Times New Roman"/>
          <w:i/>
          <w:sz w:val="30"/>
          <w:szCs w:val="30"/>
        </w:rPr>
        <w:t>Руководства</w:t>
      </w:r>
      <w:r w:rsidRPr="00E960BA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787A6D">
        <w:rPr>
          <w:rFonts w:ascii="Times New Roman" w:hAnsi="Times New Roman" w:cs="Times New Roman"/>
          <w:i/>
          <w:sz w:val="30"/>
          <w:szCs w:val="30"/>
        </w:rPr>
        <w:t>по</w:t>
      </w:r>
      <w:r w:rsidRPr="00E960BA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4F5331">
        <w:rPr>
          <w:rFonts w:ascii="Times New Roman" w:hAnsi="Times New Roman" w:cs="Times New Roman"/>
          <w:i/>
          <w:sz w:val="30"/>
          <w:szCs w:val="30"/>
        </w:rPr>
        <w:t>Н</w:t>
      </w:r>
      <w:r w:rsidRPr="00787A6D">
        <w:rPr>
          <w:rFonts w:ascii="Times New Roman" w:hAnsi="Times New Roman" w:cs="Times New Roman"/>
          <w:i/>
          <w:sz w:val="30"/>
          <w:szCs w:val="30"/>
        </w:rPr>
        <w:t>адлежащей</w:t>
      </w:r>
      <w:r w:rsidRPr="00E960BA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787A6D">
        <w:rPr>
          <w:rFonts w:ascii="Times New Roman" w:hAnsi="Times New Roman" w:cs="Times New Roman"/>
          <w:i/>
          <w:sz w:val="30"/>
          <w:szCs w:val="30"/>
        </w:rPr>
        <w:t>практике</w:t>
      </w:r>
      <w:r w:rsidRPr="00E960BA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787A6D">
        <w:rPr>
          <w:rFonts w:ascii="Times New Roman" w:hAnsi="Times New Roman" w:cs="Times New Roman"/>
          <w:i/>
          <w:sz w:val="30"/>
          <w:szCs w:val="30"/>
        </w:rPr>
        <w:t>хранения</w:t>
      </w:r>
      <w:r w:rsidRPr="00E960BA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787A6D">
        <w:rPr>
          <w:rFonts w:ascii="Times New Roman" w:hAnsi="Times New Roman" w:cs="Times New Roman"/>
          <w:i/>
          <w:sz w:val="30"/>
          <w:szCs w:val="30"/>
        </w:rPr>
        <w:t>лекарственных</w:t>
      </w:r>
      <w:r w:rsidRPr="00E960BA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787A6D">
        <w:rPr>
          <w:rFonts w:ascii="Times New Roman" w:hAnsi="Times New Roman" w:cs="Times New Roman"/>
          <w:i/>
          <w:sz w:val="30"/>
          <w:szCs w:val="30"/>
        </w:rPr>
        <w:t>сре</w:t>
      </w:r>
      <w:proofErr w:type="gramStart"/>
      <w:r w:rsidRPr="00787A6D">
        <w:rPr>
          <w:rFonts w:ascii="Times New Roman" w:hAnsi="Times New Roman" w:cs="Times New Roman"/>
          <w:i/>
          <w:sz w:val="30"/>
          <w:szCs w:val="30"/>
        </w:rPr>
        <w:t>дств</w:t>
      </w:r>
      <w:proofErr w:type="gramEnd"/>
      <w:r w:rsidRPr="00E960BA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gramStart"/>
      <w:r w:rsidRPr="00787A6D">
        <w:rPr>
          <w:rFonts w:ascii="Times New Roman" w:hAnsi="Times New Roman" w:cs="Times New Roman"/>
          <w:i/>
          <w:sz w:val="30"/>
          <w:szCs w:val="30"/>
        </w:rPr>
        <w:t>Вс</w:t>
      </w:r>
      <w:proofErr w:type="gramEnd"/>
      <w:r w:rsidRPr="00787A6D">
        <w:rPr>
          <w:rFonts w:ascii="Times New Roman" w:hAnsi="Times New Roman" w:cs="Times New Roman"/>
          <w:i/>
          <w:sz w:val="30"/>
          <w:szCs w:val="30"/>
        </w:rPr>
        <w:t>емирной</w:t>
      </w:r>
      <w:r w:rsidRPr="00E960BA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787A6D">
        <w:rPr>
          <w:rFonts w:ascii="Times New Roman" w:hAnsi="Times New Roman" w:cs="Times New Roman"/>
          <w:i/>
          <w:sz w:val="30"/>
          <w:szCs w:val="30"/>
        </w:rPr>
        <w:t>организации</w:t>
      </w:r>
      <w:r w:rsidRPr="00E960BA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787A6D">
        <w:rPr>
          <w:rFonts w:ascii="Times New Roman" w:hAnsi="Times New Roman" w:cs="Times New Roman"/>
          <w:i/>
          <w:sz w:val="30"/>
          <w:szCs w:val="30"/>
        </w:rPr>
        <w:t>здравоохранения</w:t>
      </w:r>
      <w:r w:rsidRPr="00E960BA">
        <w:rPr>
          <w:rFonts w:ascii="Times New Roman" w:hAnsi="Times New Roman" w:cs="Times New Roman"/>
          <w:i/>
          <w:sz w:val="30"/>
          <w:szCs w:val="30"/>
        </w:rPr>
        <w:t xml:space="preserve"> (</w:t>
      </w:r>
      <w:r w:rsidRPr="00787A6D">
        <w:rPr>
          <w:rFonts w:ascii="Times New Roman" w:hAnsi="Times New Roman" w:cs="Times New Roman"/>
          <w:i/>
          <w:sz w:val="30"/>
          <w:szCs w:val="30"/>
          <w:lang w:val="en-US"/>
        </w:rPr>
        <w:t>Annex</w:t>
      </w:r>
      <w:r w:rsidRPr="00E960BA">
        <w:rPr>
          <w:rFonts w:ascii="Times New Roman" w:hAnsi="Times New Roman" w:cs="Times New Roman"/>
          <w:i/>
          <w:sz w:val="30"/>
          <w:szCs w:val="30"/>
        </w:rPr>
        <w:t xml:space="preserve"> 9, </w:t>
      </w:r>
      <w:r w:rsidRPr="00787A6D">
        <w:rPr>
          <w:rFonts w:ascii="Times New Roman" w:hAnsi="Times New Roman" w:cs="Times New Roman"/>
          <w:i/>
          <w:sz w:val="30"/>
          <w:szCs w:val="30"/>
          <w:lang w:val="en-US"/>
        </w:rPr>
        <w:t>WHO</w:t>
      </w:r>
      <w:r w:rsidRPr="00E960BA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787A6D">
        <w:rPr>
          <w:rFonts w:ascii="Times New Roman" w:hAnsi="Times New Roman" w:cs="Times New Roman"/>
          <w:i/>
          <w:sz w:val="30"/>
          <w:szCs w:val="30"/>
          <w:lang w:val="en-US"/>
        </w:rPr>
        <w:t>Technical</w:t>
      </w:r>
      <w:r w:rsidRPr="00E960BA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787A6D">
        <w:rPr>
          <w:rFonts w:ascii="Times New Roman" w:hAnsi="Times New Roman" w:cs="Times New Roman"/>
          <w:i/>
          <w:sz w:val="30"/>
          <w:szCs w:val="30"/>
          <w:lang w:val="en-US"/>
        </w:rPr>
        <w:t>Report</w:t>
      </w:r>
      <w:r w:rsidRPr="00E960BA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787A6D">
        <w:rPr>
          <w:rFonts w:ascii="Times New Roman" w:hAnsi="Times New Roman" w:cs="Times New Roman"/>
          <w:i/>
          <w:sz w:val="30"/>
          <w:szCs w:val="30"/>
          <w:lang w:val="en-US"/>
        </w:rPr>
        <w:t>Series</w:t>
      </w:r>
      <w:r w:rsidRPr="00E960BA">
        <w:rPr>
          <w:rFonts w:ascii="Times New Roman" w:hAnsi="Times New Roman" w:cs="Times New Roman"/>
          <w:i/>
          <w:sz w:val="30"/>
          <w:szCs w:val="30"/>
        </w:rPr>
        <w:t xml:space="preserve"> 908, 2003) «7.3 </w:t>
      </w:r>
      <w:r w:rsidRPr="00787A6D">
        <w:rPr>
          <w:rFonts w:ascii="Times New Roman" w:hAnsi="Times New Roman" w:cs="Times New Roman"/>
          <w:i/>
          <w:sz w:val="30"/>
          <w:szCs w:val="30"/>
          <w:lang w:val="en-US"/>
        </w:rPr>
        <w:t>Where</w:t>
      </w:r>
      <w:r w:rsidRPr="00E960BA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787A6D">
        <w:rPr>
          <w:rFonts w:ascii="Times New Roman" w:hAnsi="Times New Roman" w:cs="Times New Roman"/>
          <w:i/>
          <w:sz w:val="30"/>
          <w:szCs w:val="30"/>
          <w:lang w:val="en-US"/>
        </w:rPr>
        <w:t>appropriate</w:t>
      </w:r>
      <w:r w:rsidRPr="00E960BA">
        <w:rPr>
          <w:rFonts w:ascii="Times New Roman" w:hAnsi="Times New Roman" w:cs="Times New Roman"/>
          <w:i/>
          <w:sz w:val="30"/>
          <w:szCs w:val="30"/>
        </w:rPr>
        <w:t xml:space="preserve">, </w:t>
      </w:r>
      <w:r w:rsidRPr="00787A6D">
        <w:rPr>
          <w:rFonts w:ascii="Times New Roman" w:hAnsi="Times New Roman" w:cs="Times New Roman"/>
          <w:i/>
          <w:sz w:val="30"/>
          <w:szCs w:val="30"/>
          <w:lang w:val="en-US"/>
        </w:rPr>
        <w:t>the</w:t>
      </w:r>
      <w:r w:rsidRPr="00E960BA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787A6D">
        <w:rPr>
          <w:rFonts w:ascii="Times New Roman" w:hAnsi="Times New Roman" w:cs="Times New Roman"/>
          <w:i/>
          <w:sz w:val="30"/>
          <w:szCs w:val="30"/>
          <w:lang w:val="en-US"/>
        </w:rPr>
        <w:t>use</w:t>
      </w:r>
      <w:r w:rsidRPr="00E960BA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787A6D">
        <w:rPr>
          <w:rFonts w:ascii="Times New Roman" w:hAnsi="Times New Roman" w:cs="Times New Roman"/>
          <w:i/>
          <w:sz w:val="30"/>
          <w:szCs w:val="30"/>
          <w:lang w:val="en-US"/>
        </w:rPr>
        <w:t>of</w:t>
      </w:r>
      <w:r w:rsidRPr="00E960BA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787A6D">
        <w:rPr>
          <w:rFonts w:ascii="Times New Roman" w:hAnsi="Times New Roman" w:cs="Times New Roman"/>
          <w:i/>
          <w:sz w:val="30"/>
          <w:szCs w:val="30"/>
          <w:lang w:val="en-US"/>
        </w:rPr>
        <w:t>devices</w:t>
      </w:r>
      <w:r w:rsidRPr="00E960BA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787A6D">
        <w:rPr>
          <w:rFonts w:ascii="Times New Roman" w:hAnsi="Times New Roman" w:cs="Times New Roman"/>
          <w:i/>
          <w:sz w:val="30"/>
          <w:szCs w:val="30"/>
          <w:lang w:val="en-US"/>
        </w:rPr>
        <w:t>to</w:t>
      </w:r>
      <w:r w:rsidRPr="00E960BA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787A6D">
        <w:rPr>
          <w:rFonts w:ascii="Times New Roman" w:hAnsi="Times New Roman" w:cs="Times New Roman"/>
          <w:i/>
          <w:sz w:val="30"/>
          <w:szCs w:val="30"/>
          <w:lang w:val="en-US"/>
        </w:rPr>
        <w:t>monitor</w:t>
      </w:r>
      <w:r w:rsidRPr="00E960BA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787A6D">
        <w:rPr>
          <w:rFonts w:ascii="Times New Roman" w:hAnsi="Times New Roman" w:cs="Times New Roman"/>
          <w:i/>
          <w:sz w:val="30"/>
          <w:szCs w:val="30"/>
          <w:lang w:val="en-US"/>
        </w:rPr>
        <w:t>conditions</w:t>
      </w:r>
      <w:r w:rsidRPr="00E960BA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787A6D">
        <w:rPr>
          <w:rFonts w:ascii="Times New Roman" w:hAnsi="Times New Roman" w:cs="Times New Roman"/>
          <w:i/>
          <w:sz w:val="30"/>
          <w:szCs w:val="30"/>
          <w:lang w:val="en-US"/>
        </w:rPr>
        <w:t>such</w:t>
      </w:r>
      <w:r w:rsidRPr="00E960BA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787A6D">
        <w:rPr>
          <w:rFonts w:ascii="Times New Roman" w:hAnsi="Times New Roman" w:cs="Times New Roman"/>
          <w:i/>
          <w:sz w:val="30"/>
          <w:szCs w:val="30"/>
          <w:lang w:val="en-US"/>
        </w:rPr>
        <w:t>as</w:t>
      </w:r>
      <w:r w:rsidRPr="00E960BA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787A6D">
        <w:rPr>
          <w:rFonts w:ascii="Times New Roman" w:hAnsi="Times New Roman" w:cs="Times New Roman"/>
          <w:i/>
          <w:sz w:val="30"/>
          <w:szCs w:val="30"/>
          <w:u w:val="single"/>
          <w:lang w:val="en-US"/>
        </w:rPr>
        <w:t>temperature</w:t>
      </w:r>
      <w:r w:rsidRPr="00E960BA">
        <w:rPr>
          <w:rFonts w:ascii="Times New Roman" w:hAnsi="Times New Roman" w:cs="Times New Roman"/>
          <w:i/>
          <w:sz w:val="30"/>
          <w:szCs w:val="30"/>
          <w:u w:val="single"/>
        </w:rPr>
        <w:t xml:space="preserve"> </w:t>
      </w:r>
      <w:r w:rsidRPr="00787A6D">
        <w:rPr>
          <w:rFonts w:ascii="Times New Roman" w:hAnsi="Times New Roman" w:cs="Times New Roman"/>
          <w:i/>
          <w:sz w:val="30"/>
          <w:szCs w:val="30"/>
          <w:lang w:val="en-US"/>
        </w:rPr>
        <w:t>during</w:t>
      </w:r>
      <w:r w:rsidRPr="00E960BA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787A6D">
        <w:rPr>
          <w:rFonts w:ascii="Times New Roman" w:hAnsi="Times New Roman" w:cs="Times New Roman"/>
          <w:i/>
          <w:sz w:val="30"/>
          <w:szCs w:val="30"/>
          <w:lang w:val="en-US"/>
        </w:rPr>
        <w:t>transportation</w:t>
      </w:r>
      <w:r w:rsidRPr="00E960BA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787A6D">
        <w:rPr>
          <w:rFonts w:ascii="Times New Roman" w:hAnsi="Times New Roman" w:cs="Times New Roman"/>
          <w:i/>
          <w:sz w:val="30"/>
          <w:szCs w:val="30"/>
          <w:lang w:val="en-US"/>
        </w:rPr>
        <w:t>is</w:t>
      </w:r>
      <w:r w:rsidRPr="00E960BA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787A6D">
        <w:rPr>
          <w:rFonts w:ascii="Times New Roman" w:hAnsi="Times New Roman" w:cs="Times New Roman"/>
          <w:i/>
          <w:sz w:val="30"/>
          <w:szCs w:val="30"/>
          <w:lang w:val="en-US"/>
        </w:rPr>
        <w:t>recommended</w:t>
      </w:r>
      <w:r w:rsidRPr="00E960BA">
        <w:rPr>
          <w:rFonts w:ascii="Times New Roman" w:hAnsi="Times New Roman" w:cs="Times New Roman"/>
          <w:i/>
          <w:sz w:val="30"/>
          <w:szCs w:val="30"/>
        </w:rPr>
        <w:t>»)?</w:t>
      </w:r>
    </w:p>
    <w:p w:rsidR="00E129F9" w:rsidRPr="00E960BA" w:rsidRDefault="00E129F9" w:rsidP="00787A6D">
      <w:pPr>
        <w:spacing w:after="0" w:line="341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4F5331" w:rsidRDefault="002A7E19" w:rsidP="004F5331">
      <w:pPr>
        <w:spacing w:after="0" w:line="341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B06D98">
        <w:rPr>
          <w:rFonts w:ascii="Times New Roman" w:hAnsi="Times New Roman" w:cs="Times New Roman"/>
          <w:b/>
          <w:sz w:val="30"/>
          <w:szCs w:val="30"/>
        </w:rPr>
        <w:t>Ответ</w:t>
      </w:r>
      <w:r w:rsidR="004F5331">
        <w:rPr>
          <w:rFonts w:ascii="Times New Roman" w:hAnsi="Times New Roman" w:cs="Times New Roman"/>
          <w:b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A7E19">
        <w:rPr>
          <w:rFonts w:ascii="Times New Roman" w:hAnsi="Times New Roman" w:cs="Times New Roman"/>
          <w:sz w:val="30"/>
          <w:szCs w:val="30"/>
        </w:rPr>
        <w:t xml:space="preserve">В соответствии с пунктом 127 Правил надлежащей дистрибьюторской практики в рамках Евразийского экономического союза, утвержденных решением Совета Евразийской экономической комиссии  от 3 ноября 2016 г. № 80, определение необходимости контроля температуры должно основываться на анализе рисков, связанных с транспортировкой лекарственных средств по выбранному маршруту. Оборудование, используемое для контроля температуры в процессе транспортировки, установленное на транспортном средстве </w:t>
      </w:r>
      <w:r w:rsidRPr="002A7E19">
        <w:rPr>
          <w:rFonts w:ascii="Times New Roman" w:hAnsi="Times New Roman" w:cs="Times New Roman"/>
          <w:sz w:val="30"/>
          <w:szCs w:val="30"/>
        </w:rPr>
        <w:lastRenderedPageBreak/>
        <w:t>или в контейнере, должно проходить периодическое техническое обслуживание, поверку и калибровку в соответствии с законодательством государств-членов.</w:t>
      </w:r>
      <w:r w:rsidR="00B06D98">
        <w:rPr>
          <w:rFonts w:ascii="Times New Roman" w:hAnsi="Times New Roman" w:cs="Times New Roman"/>
          <w:sz w:val="30"/>
          <w:szCs w:val="30"/>
        </w:rPr>
        <w:t xml:space="preserve"> </w:t>
      </w:r>
      <w:r w:rsidRPr="002A7E19">
        <w:rPr>
          <w:rFonts w:ascii="Times New Roman" w:hAnsi="Times New Roman" w:cs="Times New Roman"/>
          <w:sz w:val="30"/>
          <w:szCs w:val="30"/>
        </w:rPr>
        <w:t>Серией технических отчетов ВОЗ № 1025 приняты и рекомендованы к применению руководящие принципы и решения, а именно Надлежащая практика хранения и распространения медицинских продуктов (далее – Приложение 7). Положением раздела 18 «Деятельность и операции» Приложения 7 определено, что:</w:t>
      </w:r>
      <w:r w:rsidR="004F533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A7E19" w:rsidRPr="002A7E19" w:rsidRDefault="002A7E19" w:rsidP="004F5331">
      <w:pPr>
        <w:spacing w:after="0" w:line="341" w:lineRule="exac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A7E19">
        <w:rPr>
          <w:rFonts w:ascii="Times New Roman" w:hAnsi="Times New Roman" w:cs="Times New Roman"/>
          <w:sz w:val="30"/>
          <w:szCs w:val="30"/>
        </w:rPr>
        <w:t>медицинские продукты следует транспортировать в соответствии с условиями, указанными на этикетках и описанными производителем. Риск для качества медицинского продукта во время транспортировки и распределения должен быть устранен или сведен к минимуму до приемлемого уровня;</w:t>
      </w:r>
    </w:p>
    <w:p w:rsidR="002A7E19" w:rsidRPr="002A7E19" w:rsidRDefault="002A7E19" w:rsidP="002A7E19">
      <w:pPr>
        <w:spacing w:after="0" w:line="341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A7E19">
        <w:rPr>
          <w:rFonts w:ascii="Times New Roman" w:hAnsi="Times New Roman" w:cs="Times New Roman"/>
          <w:sz w:val="30"/>
          <w:szCs w:val="30"/>
        </w:rPr>
        <w:t xml:space="preserve">транспортные средства, используемые для перевозки медицинских изделий, должны быть квалифицированы, где это применимо, для демонстрации их способности поддерживать требуемые условия перевозки. Должна быть программа </w:t>
      </w:r>
      <w:r w:rsidR="00E129F9">
        <w:rPr>
          <w:rFonts w:ascii="Times New Roman" w:hAnsi="Times New Roman" w:cs="Times New Roman"/>
          <w:sz w:val="30"/>
          <w:szCs w:val="30"/>
        </w:rPr>
        <w:t>обслуживания системы охлаждения /</w:t>
      </w:r>
      <w:r w:rsidRPr="002A7E19">
        <w:rPr>
          <w:rFonts w:ascii="Times New Roman" w:hAnsi="Times New Roman" w:cs="Times New Roman"/>
          <w:sz w:val="30"/>
          <w:szCs w:val="30"/>
        </w:rPr>
        <w:t xml:space="preserve"> обогрева;</w:t>
      </w:r>
    </w:p>
    <w:p w:rsidR="002A7E19" w:rsidRDefault="002A7E19" w:rsidP="002A7E19">
      <w:pPr>
        <w:spacing w:after="0" w:line="341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A7E19">
        <w:rPr>
          <w:rFonts w:ascii="Times New Roman" w:hAnsi="Times New Roman" w:cs="Times New Roman"/>
          <w:sz w:val="30"/>
          <w:szCs w:val="30"/>
        </w:rPr>
        <w:t>инструменты, используемые для мониторинга условий, например температуры и влажности, в транспортных средствах и контейнерах, должны регулярно калиброваться.</w:t>
      </w:r>
    </w:p>
    <w:p w:rsidR="00EC1518" w:rsidRDefault="00EC1518" w:rsidP="002A7E19">
      <w:pPr>
        <w:spacing w:after="0" w:line="341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C1518" w:rsidRPr="00EC1518" w:rsidRDefault="00EC1518" w:rsidP="009355BF">
      <w:pPr>
        <w:spacing w:after="0" w:line="341" w:lineRule="exact"/>
        <w:ind w:left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</w:t>
      </w:r>
      <w:r w:rsidRPr="00B06D98">
        <w:rPr>
          <w:rFonts w:ascii="Times New Roman" w:hAnsi="Times New Roman" w:cs="Times New Roman"/>
          <w:b/>
          <w:sz w:val="30"/>
          <w:szCs w:val="30"/>
        </w:rPr>
        <w:t>Вопрос</w:t>
      </w:r>
      <w:r w:rsidR="004F5331">
        <w:rPr>
          <w:rFonts w:ascii="Times New Roman" w:hAnsi="Times New Roman" w:cs="Times New Roman"/>
          <w:b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4F5331">
        <w:rPr>
          <w:rFonts w:ascii="Times New Roman" w:hAnsi="Times New Roman" w:cs="Times New Roman"/>
          <w:i/>
          <w:sz w:val="30"/>
          <w:szCs w:val="30"/>
        </w:rPr>
        <w:t>К</w:t>
      </w:r>
      <w:r w:rsidRPr="00EC1518">
        <w:rPr>
          <w:rFonts w:ascii="Times New Roman" w:hAnsi="Times New Roman" w:cs="Times New Roman"/>
          <w:i/>
          <w:sz w:val="30"/>
          <w:szCs w:val="30"/>
        </w:rPr>
        <w:t>акие сведения необходимо указывать в графах «помещение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EC1518">
        <w:rPr>
          <w:rFonts w:ascii="Times New Roman" w:hAnsi="Times New Roman" w:cs="Times New Roman"/>
          <w:i/>
          <w:sz w:val="30"/>
          <w:szCs w:val="30"/>
        </w:rPr>
        <w:t>(зона)», «средство измерения» в журнале учета обработки транспортного средства (приложение 1 к Положению)?</w:t>
      </w:r>
    </w:p>
    <w:p w:rsidR="00EC1518" w:rsidRDefault="00EC1518" w:rsidP="00EC1518">
      <w:pPr>
        <w:spacing w:after="0" w:line="341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C1518" w:rsidRDefault="00EC1518" w:rsidP="000C74C1">
      <w:pPr>
        <w:spacing w:after="0" w:line="341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0B2848">
        <w:rPr>
          <w:rFonts w:ascii="Times New Roman" w:hAnsi="Times New Roman" w:cs="Times New Roman"/>
          <w:b/>
          <w:sz w:val="30"/>
          <w:szCs w:val="30"/>
        </w:rPr>
        <w:t>Ответ</w:t>
      </w:r>
      <w:r w:rsidR="000A71E6">
        <w:rPr>
          <w:rFonts w:ascii="Times New Roman" w:hAnsi="Times New Roman" w:cs="Times New Roman"/>
          <w:sz w:val="30"/>
          <w:szCs w:val="30"/>
        </w:rPr>
        <w:t>.</w:t>
      </w:r>
      <w:r w:rsidRPr="00EC1518">
        <w:rPr>
          <w:rFonts w:ascii="Times New Roman" w:hAnsi="Times New Roman" w:cs="Times New Roman"/>
          <w:sz w:val="30"/>
          <w:szCs w:val="30"/>
        </w:rPr>
        <w:t xml:space="preserve"> Две графы «Помещение (зона)» и «Средство измерения» являются технической опечаткой и будут исключены при очередном пересмотре постановления Совета Министров Республики Беларусь от 22 декабря 2009 г. №</w:t>
      </w:r>
      <w:r w:rsidR="000B2848">
        <w:rPr>
          <w:rFonts w:ascii="Times New Roman" w:hAnsi="Times New Roman" w:cs="Times New Roman"/>
          <w:sz w:val="30"/>
          <w:szCs w:val="30"/>
        </w:rPr>
        <w:t> </w:t>
      </w:r>
      <w:r w:rsidRPr="00EC1518">
        <w:rPr>
          <w:rFonts w:ascii="Times New Roman" w:hAnsi="Times New Roman" w:cs="Times New Roman"/>
          <w:sz w:val="30"/>
          <w:szCs w:val="30"/>
        </w:rPr>
        <w:t>1677 «О порядке и условиях хранения, транспортировки, приостановления реализации и медицинского применения, изъятия из обращения, возврата производителю или поставщику, уничтожения лекарственных средств».</w:t>
      </w:r>
    </w:p>
    <w:p w:rsidR="00D63EFF" w:rsidRDefault="00D63EFF" w:rsidP="00EC1518">
      <w:pPr>
        <w:spacing w:after="0" w:line="341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B2848" w:rsidRDefault="000B2848" w:rsidP="0069002C">
      <w:pPr>
        <w:spacing w:after="0" w:line="341" w:lineRule="exact"/>
        <w:ind w:firstLine="709"/>
        <w:jc w:val="center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</w:p>
    <w:p w:rsidR="000B2848" w:rsidRDefault="000B2848" w:rsidP="0069002C">
      <w:pPr>
        <w:spacing w:after="0" w:line="341" w:lineRule="exact"/>
        <w:ind w:firstLine="709"/>
        <w:jc w:val="center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</w:p>
    <w:p w:rsidR="000B2848" w:rsidRDefault="000B2848" w:rsidP="0069002C">
      <w:pPr>
        <w:spacing w:after="0" w:line="341" w:lineRule="exact"/>
        <w:ind w:firstLine="709"/>
        <w:jc w:val="center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</w:p>
    <w:p w:rsidR="000B2848" w:rsidRDefault="000B2848" w:rsidP="0069002C">
      <w:pPr>
        <w:spacing w:after="0" w:line="341" w:lineRule="exact"/>
        <w:ind w:firstLine="709"/>
        <w:jc w:val="center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</w:p>
    <w:p w:rsidR="000B2848" w:rsidRDefault="000B2848" w:rsidP="0069002C">
      <w:pPr>
        <w:spacing w:after="0" w:line="341" w:lineRule="exact"/>
        <w:ind w:firstLine="709"/>
        <w:jc w:val="center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</w:p>
    <w:p w:rsidR="002D0290" w:rsidRDefault="000B2848" w:rsidP="0069002C">
      <w:pPr>
        <w:spacing w:after="0" w:line="341" w:lineRule="exact"/>
        <w:ind w:firstLine="709"/>
        <w:jc w:val="center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en-US"/>
        </w:rPr>
        <w:lastRenderedPageBreak/>
        <w:t>III</w:t>
      </w:r>
      <w:r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. П</w:t>
      </w:r>
      <w:r w:rsidR="00D63EFF" w:rsidRPr="00A15B91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о постановлению Министерства здравоохранения Республики Беларусь от </w:t>
      </w:r>
      <w:r w:rsidR="00A15B91" w:rsidRPr="00A15B91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23 октября</w:t>
      </w:r>
      <w:r w:rsidR="00D63EFF" w:rsidRPr="00A15B91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</w:t>
      </w:r>
      <w:r w:rsidR="00A15B91" w:rsidRPr="00A15B91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2020</w:t>
      </w:r>
      <w:r w:rsidR="00D63EFF" w:rsidRPr="00A15B91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г. № </w:t>
      </w:r>
      <w:r w:rsidR="00A15B91" w:rsidRPr="00A15B91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88</w:t>
      </w:r>
      <w:r w:rsidR="00D63EFF" w:rsidRPr="00A15B91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«Об утверждении Надлежащей </w:t>
      </w:r>
      <w:r w:rsidR="00A15B91" w:rsidRPr="00A15B91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практики хранения лекарственных средств</w:t>
      </w:r>
      <w:r w:rsidR="00D63EFF" w:rsidRPr="00A15B91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»</w:t>
      </w:r>
      <w:r w:rsidR="002D0290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</w:t>
      </w:r>
    </w:p>
    <w:p w:rsidR="00D63EFF" w:rsidRDefault="002D0290" w:rsidP="0069002C">
      <w:pPr>
        <w:spacing w:after="0" w:line="341" w:lineRule="exact"/>
        <w:ind w:firstLine="709"/>
        <w:jc w:val="center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(далее – НПХ)</w:t>
      </w:r>
      <w:r w:rsidR="00A15B91" w:rsidRPr="00A15B91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:</w:t>
      </w:r>
    </w:p>
    <w:p w:rsidR="004400C1" w:rsidRDefault="004400C1" w:rsidP="000B2848">
      <w:pPr>
        <w:spacing w:after="0" w:line="341" w:lineRule="exact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</w:p>
    <w:p w:rsidR="00782D5F" w:rsidRPr="00782D5F" w:rsidRDefault="00782D5F" w:rsidP="009355BF">
      <w:pPr>
        <w:spacing w:after="0" w:line="341" w:lineRule="exact"/>
        <w:ind w:left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Pr="00782D5F">
        <w:rPr>
          <w:rFonts w:ascii="Times New Roman" w:hAnsi="Times New Roman" w:cs="Times New Roman"/>
          <w:sz w:val="30"/>
          <w:szCs w:val="30"/>
        </w:rPr>
        <w:t xml:space="preserve">. </w:t>
      </w:r>
      <w:r w:rsidRPr="000B2848">
        <w:rPr>
          <w:rFonts w:ascii="Times New Roman" w:hAnsi="Times New Roman" w:cs="Times New Roman"/>
          <w:b/>
          <w:sz w:val="30"/>
          <w:szCs w:val="30"/>
        </w:rPr>
        <w:t>Вопрос</w:t>
      </w:r>
      <w:proofErr w:type="gramStart"/>
      <w:r w:rsidR="007D6FBD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Pr="00782D5F">
        <w:rPr>
          <w:rFonts w:ascii="Times New Roman" w:hAnsi="Times New Roman" w:cs="Times New Roman"/>
          <w:sz w:val="30"/>
          <w:szCs w:val="30"/>
        </w:rPr>
        <w:t xml:space="preserve"> </w:t>
      </w:r>
      <w:r w:rsidR="002D0290">
        <w:rPr>
          <w:rFonts w:ascii="Times New Roman" w:hAnsi="Times New Roman" w:cs="Times New Roman"/>
          <w:sz w:val="30"/>
          <w:szCs w:val="30"/>
        </w:rPr>
        <w:t>(</w:t>
      </w:r>
      <w:proofErr w:type="gramStart"/>
      <w:r w:rsidRPr="00782D5F">
        <w:rPr>
          <w:rFonts w:ascii="Times New Roman" w:hAnsi="Times New Roman" w:cs="Times New Roman"/>
          <w:i/>
          <w:sz w:val="30"/>
          <w:szCs w:val="30"/>
        </w:rPr>
        <w:t>п</w:t>
      </w:r>
      <w:proofErr w:type="gramEnd"/>
      <w:r w:rsidRPr="00782D5F">
        <w:rPr>
          <w:rFonts w:ascii="Times New Roman" w:hAnsi="Times New Roman" w:cs="Times New Roman"/>
          <w:i/>
          <w:sz w:val="30"/>
          <w:szCs w:val="30"/>
        </w:rPr>
        <w:t>ункт 4</w:t>
      </w:r>
      <w:r>
        <w:rPr>
          <w:rFonts w:ascii="Times New Roman" w:hAnsi="Times New Roman" w:cs="Times New Roman"/>
          <w:i/>
          <w:sz w:val="30"/>
          <w:szCs w:val="30"/>
        </w:rPr>
        <w:t xml:space="preserve"> НПХ</w:t>
      </w:r>
      <w:r w:rsidR="002D0290">
        <w:rPr>
          <w:rFonts w:ascii="Times New Roman" w:hAnsi="Times New Roman" w:cs="Times New Roman"/>
          <w:i/>
          <w:sz w:val="30"/>
          <w:szCs w:val="30"/>
        </w:rPr>
        <w:t>)</w:t>
      </w:r>
      <w:r w:rsidRPr="00782D5F">
        <w:rPr>
          <w:rFonts w:ascii="Times New Roman" w:hAnsi="Times New Roman" w:cs="Times New Roman"/>
          <w:i/>
          <w:sz w:val="30"/>
          <w:szCs w:val="30"/>
        </w:rPr>
        <w:t xml:space="preserve"> Допускается ли осуществление воздухообмена в помещениях хранения лекарственных средств аптек третьей, четвертой, пятой категории, в фельдшерско-акушерских пунктах, врачебных амбулаториях, сельских участковых больницах посредствам естественной вентиляции (форточек, откидных фрамуг, створок оконных переплетов)?</w:t>
      </w:r>
    </w:p>
    <w:p w:rsidR="00782D5F" w:rsidRPr="00782D5F" w:rsidRDefault="00782D5F" w:rsidP="00782D5F">
      <w:pPr>
        <w:spacing w:after="0" w:line="341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82D5F" w:rsidRDefault="00782D5F" w:rsidP="00782D5F">
      <w:pPr>
        <w:spacing w:after="0" w:line="341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0B2848">
        <w:rPr>
          <w:rFonts w:ascii="Times New Roman" w:hAnsi="Times New Roman" w:cs="Times New Roman"/>
          <w:b/>
          <w:sz w:val="30"/>
          <w:szCs w:val="30"/>
        </w:rPr>
        <w:t>Ответ</w:t>
      </w:r>
      <w:r w:rsidR="007D6FBD">
        <w:rPr>
          <w:rFonts w:ascii="Times New Roman" w:hAnsi="Times New Roman" w:cs="Times New Roman"/>
          <w:sz w:val="30"/>
          <w:szCs w:val="30"/>
        </w:rPr>
        <w:t>.</w:t>
      </w:r>
      <w:r w:rsidRPr="00782D5F">
        <w:rPr>
          <w:rFonts w:ascii="Times New Roman" w:hAnsi="Times New Roman" w:cs="Times New Roman"/>
          <w:sz w:val="30"/>
          <w:szCs w:val="30"/>
        </w:rPr>
        <w:t xml:space="preserve"> В соответствии с пунктом 53 Специфических санитарно-эпидемиологических требований, утвержденных постановлением Совета Министров Республики Беларусь от 3 марта 2020 г. №</w:t>
      </w:r>
      <w:r w:rsidR="007D6FBD">
        <w:rPr>
          <w:rFonts w:ascii="Times New Roman" w:hAnsi="Times New Roman" w:cs="Times New Roman"/>
          <w:sz w:val="30"/>
          <w:szCs w:val="30"/>
        </w:rPr>
        <w:t> </w:t>
      </w:r>
      <w:r w:rsidRPr="00782D5F">
        <w:rPr>
          <w:rFonts w:ascii="Times New Roman" w:hAnsi="Times New Roman" w:cs="Times New Roman"/>
          <w:sz w:val="30"/>
          <w:szCs w:val="30"/>
        </w:rPr>
        <w:t>130, допускается осуществление воздухообмена посредством естественной вентиляции (форточек, откидных фрамуг и др.). При этом такая вентиляция должна обеспечивать надлежащее хранение различных групп лекарственных средств, их сохранность и качество.</w:t>
      </w:r>
    </w:p>
    <w:p w:rsidR="009355BF" w:rsidRDefault="009355BF" w:rsidP="00782D5F">
      <w:pPr>
        <w:spacing w:after="0" w:line="341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9355BF" w:rsidRPr="000B448B" w:rsidRDefault="009355BF" w:rsidP="000B448B">
      <w:pPr>
        <w:pStyle w:val="a3"/>
        <w:numPr>
          <w:ilvl w:val="0"/>
          <w:numId w:val="18"/>
        </w:numPr>
        <w:spacing w:after="0" w:line="341" w:lineRule="exact"/>
        <w:ind w:left="709" w:hanging="1"/>
        <w:jc w:val="both"/>
        <w:rPr>
          <w:rFonts w:ascii="Times New Roman" w:hAnsi="Times New Roman" w:cs="Times New Roman"/>
          <w:i/>
          <w:sz w:val="30"/>
          <w:szCs w:val="30"/>
        </w:rPr>
      </w:pPr>
      <w:r w:rsidRPr="000B448B">
        <w:rPr>
          <w:rFonts w:ascii="Times New Roman" w:hAnsi="Times New Roman" w:cs="Times New Roman"/>
          <w:b/>
          <w:sz w:val="30"/>
          <w:szCs w:val="30"/>
        </w:rPr>
        <w:t>Вопро</w:t>
      </w:r>
      <w:r w:rsidRPr="000B448B">
        <w:rPr>
          <w:rFonts w:ascii="Times New Roman" w:hAnsi="Times New Roman" w:cs="Times New Roman"/>
          <w:sz w:val="30"/>
          <w:szCs w:val="30"/>
        </w:rPr>
        <w:t>с</w:t>
      </w:r>
      <w:proofErr w:type="gramStart"/>
      <w:r w:rsidR="007D6FBD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Pr="000B448B">
        <w:rPr>
          <w:rFonts w:ascii="Times New Roman" w:hAnsi="Times New Roman" w:cs="Times New Roman"/>
          <w:sz w:val="30"/>
          <w:szCs w:val="30"/>
        </w:rPr>
        <w:t xml:space="preserve"> </w:t>
      </w:r>
      <w:r w:rsidR="000B448B">
        <w:rPr>
          <w:rFonts w:ascii="Times New Roman" w:hAnsi="Times New Roman" w:cs="Times New Roman"/>
          <w:sz w:val="30"/>
          <w:szCs w:val="30"/>
        </w:rPr>
        <w:t>(</w:t>
      </w:r>
      <w:proofErr w:type="gramStart"/>
      <w:r w:rsidR="000B448B">
        <w:rPr>
          <w:rFonts w:ascii="Times New Roman" w:hAnsi="Times New Roman" w:cs="Times New Roman"/>
          <w:i/>
          <w:sz w:val="30"/>
          <w:szCs w:val="30"/>
        </w:rPr>
        <w:t>п</w:t>
      </w:r>
      <w:proofErr w:type="gramEnd"/>
      <w:r w:rsidR="000B448B">
        <w:rPr>
          <w:rFonts w:ascii="Times New Roman" w:hAnsi="Times New Roman" w:cs="Times New Roman"/>
          <w:i/>
          <w:sz w:val="30"/>
          <w:szCs w:val="30"/>
        </w:rPr>
        <w:t>ункт 9 НПХ)</w:t>
      </w:r>
      <w:r w:rsidRPr="000B448B">
        <w:rPr>
          <w:rFonts w:ascii="Times New Roman" w:hAnsi="Times New Roman" w:cs="Times New Roman"/>
          <w:i/>
          <w:sz w:val="30"/>
          <w:szCs w:val="30"/>
        </w:rPr>
        <w:t xml:space="preserve"> Какие приборы, кроме </w:t>
      </w:r>
      <w:proofErr w:type="spellStart"/>
      <w:r w:rsidRPr="000B448B">
        <w:rPr>
          <w:rFonts w:ascii="Times New Roman" w:hAnsi="Times New Roman" w:cs="Times New Roman"/>
          <w:i/>
          <w:sz w:val="30"/>
          <w:szCs w:val="30"/>
        </w:rPr>
        <w:t>термогигрометров</w:t>
      </w:r>
      <w:proofErr w:type="spellEnd"/>
      <w:r w:rsidRPr="000B448B">
        <w:rPr>
          <w:rFonts w:ascii="Times New Roman" w:hAnsi="Times New Roman" w:cs="Times New Roman"/>
          <w:i/>
          <w:sz w:val="30"/>
          <w:szCs w:val="30"/>
        </w:rPr>
        <w:t xml:space="preserve"> и (или) других электронных устройств возможно использовать для контроля температуры и относительной влажности в помещении, для контроля температуры в холодильнике (в том числе при осуществлении хранения лекарственных средств в организациях здравоохранения)?</w:t>
      </w:r>
    </w:p>
    <w:p w:rsidR="009355BF" w:rsidRPr="00265267" w:rsidRDefault="009355BF" w:rsidP="00265267">
      <w:pPr>
        <w:spacing w:after="0" w:line="341" w:lineRule="exact"/>
        <w:ind w:left="708"/>
        <w:jc w:val="both"/>
        <w:rPr>
          <w:rFonts w:ascii="Times New Roman" w:hAnsi="Times New Roman" w:cs="Times New Roman"/>
          <w:sz w:val="30"/>
          <w:szCs w:val="30"/>
        </w:rPr>
      </w:pPr>
    </w:p>
    <w:p w:rsidR="00265267" w:rsidRPr="00265267" w:rsidRDefault="009355BF" w:rsidP="007D6FB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B448B">
        <w:rPr>
          <w:rFonts w:ascii="Times New Roman" w:hAnsi="Times New Roman" w:cs="Times New Roman"/>
          <w:b/>
          <w:sz w:val="30"/>
          <w:szCs w:val="30"/>
        </w:rPr>
        <w:t>Ответ</w:t>
      </w:r>
      <w:r w:rsidR="007D6FBD">
        <w:rPr>
          <w:rFonts w:ascii="Times New Roman" w:hAnsi="Times New Roman" w:cs="Times New Roman"/>
          <w:sz w:val="30"/>
          <w:szCs w:val="30"/>
        </w:rPr>
        <w:t>.</w:t>
      </w:r>
      <w:r w:rsidRPr="009355BF">
        <w:rPr>
          <w:rFonts w:ascii="Times New Roman" w:hAnsi="Times New Roman" w:cs="Times New Roman"/>
          <w:sz w:val="30"/>
          <w:szCs w:val="30"/>
        </w:rPr>
        <w:t xml:space="preserve"> </w:t>
      </w:r>
      <w:r w:rsidR="00265267" w:rsidRPr="00265267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регистрации измеренных значений температур в холодильном оборудовании необходимо использовать электронные устройства, предназначенные для фиксирования температуры, которые внесены в Государственный Реестр средств измерений Республики Беларусь.</w:t>
      </w:r>
      <w:r w:rsidR="007D6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="00265267" w:rsidRPr="0026526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Предлагаем Вам рассмотреть ориентировочный перечень электронных средств измерений, внесенных в Государственный реестр средств измерений Республики Беларусь, предназначенных для измерения температуры и влажности в помещениях юридических лиц и индивидуальных предпринимателей, осуществляющих фармацевтическую, и (или) медицинскую деятельность и иную деятельность в соответствии с законодательством, предусматривающую получение, хранение, отгрузку или получение и использование (применение) лекарственных средств, который размещен на официальном сайте государственного учреждения</w:t>
      </w:r>
      <w:proofErr w:type="gramEnd"/>
      <w:r w:rsidR="00265267" w:rsidRPr="002652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«Государственный </w:t>
      </w:r>
      <w:r w:rsidR="00265267" w:rsidRPr="0026526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фармацевтический надзор в сфере обращения лекарственных средств «Госфармнадзор» </w:t>
      </w:r>
      <w:hyperlink r:id="rId8" w:history="1">
        <w:r w:rsidR="00265267" w:rsidRPr="00265267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val="en-US" w:eastAsia="ru-RU"/>
          </w:rPr>
          <w:t>www</w:t>
        </w:r>
        <w:r w:rsidR="00265267" w:rsidRPr="00265267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.</w:t>
        </w:r>
        <w:r w:rsidR="00265267" w:rsidRPr="00265267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val="en-US" w:eastAsia="ru-RU"/>
          </w:rPr>
          <w:t>gospharmnadzor</w:t>
        </w:r>
        <w:r w:rsidR="00265267" w:rsidRPr="00265267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.</w:t>
        </w:r>
        <w:r w:rsidR="00265267" w:rsidRPr="00265267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val="en-US" w:eastAsia="ru-RU"/>
          </w:rPr>
          <w:t>by</w:t>
        </w:r>
      </w:hyperlink>
      <w:r w:rsidR="00265267" w:rsidRPr="00265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5267" w:rsidRPr="00265267">
        <w:rPr>
          <w:rFonts w:ascii="Times New Roman" w:eastAsia="Times New Roman" w:hAnsi="Times New Roman" w:cs="Times New Roman"/>
          <w:sz w:val="30"/>
          <w:szCs w:val="30"/>
          <w:lang w:eastAsia="ru-RU"/>
        </w:rPr>
        <w:t>в глобальной компьютерной сети Интернет в разделе «Пресс-центр»_«Новости».</w:t>
      </w:r>
      <w:r w:rsidR="007D6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65267" w:rsidRPr="0026526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Предоставленный перечень средств измерений носит рекомендательный характер и не включает все средства измерений, внесенные в Государственный реестр средств измерений Республики Беларусь, предназначенные для измерения температуры и влажности.</w:t>
      </w:r>
      <w:r w:rsidR="007D6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="00265267" w:rsidRPr="00265267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Полная информация об указанных средствах измерений приведена на сайте: </w:t>
      </w:r>
      <w:hyperlink r:id="rId9" w:history="1">
        <w:r w:rsidR="00265267" w:rsidRPr="00265267">
          <w:rPr>
            <w:rFonts w:ascii="Times New Roman" w:eastAsia="Times New Roman" w:hAnsi="Times New Roman" w:cs="Times New Roman"/>
            <w:b/>
            <w:bCs/>
            <w:color w:val="0000FF"/>
            <w:sz w:val="30"/>
            <w:szCs w:val="30"/>
            <w:u w:val="single"/>
            <w:lang w:eastAsia="ru-RU"/>
          </w:rPr>
          <w:t>http://oei.by</w:t>
        </w:r>
      </w:hyperlink>
      <w:r w:rsidR="00265267" w:rsidRPr="00265267">
        <w:rPr>
          <w:rFonts w:ascii="Times New Roman" w:eastAsia="Times New Roman" w:hAnsi="Times New Roman" w:cs="Times New Roman"/>
          <w:sz w:val="30"/>
          <w:szCs w:val="30"/>
          <w:lang w:eastAsia="ru-RU"/>
        </w:rPr>
        <w:t> (путь:</w:t>
      </w:r>
      <w:proofErr w:type="gramEnd"/>
      <w:r w:rsidR="00265267" w:rsidRPr="002652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="00265267" w:rsidRPr="00265267">
        <w:rPr>
          <w:rFonts w:ascii="Times New Roman" w:eastAsia="Times New Roman" w:hAnsi="Times New Roman" w:cs="Times New Roman"/>
          <w:sz w:val="30"/>
          <w:szCs w:val="30"/>
          <w:lang w:eastAsia="ru-RU"/>
        </w:rPr>
        <w:t>«Государственный реестр средств измерений (стандартных образцов)»_«Государственный реестр средств измерений»).</w:t>
      </w:r>
      <w:proofErr w:type="gramEnd"/>
      <w:r w:rsidR="00265267" w:rsidRPr="002652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Поиск указанных средств измерений можно осуществлять по наименованию (указано в первой графе таблицы), по номеру государственного реестра (указан во второй графе таблицы).</w:t>
      </w:r>
      <w:r w:rsidR="007D6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65267" w:rsidRPr="00265267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получения информации обо всех технических и метрологических характеристиках каждого средства измерений необходимо открывать описание его типа.</w:t>
      </w:r>
      <w:r w:rsidR="007D6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65267" w:rsidRPr="00265267">
        <w:rPr>
          <w:rFonts w:ascii="Times New Roman" w:eastAsia="Times New Roman" w:hAnsi="Times New Roman" w:cs="Times New Roman"/>
          <w:sz w:val="30"/>
          <w:szCs w:val="30"/>
          <w:lang w:eastAsia="ru-RU"/>
        </w:rPr>
        <w:t>Актуальность предоставленной информации необходимо проверять на сайте: </w:t>
      </w:r>
      <w:hyperlink r:id="rId10" w:history="1">
        <w:r w:rsidR="00265267" w:rsidRPr="00265267">
          <w:rPr>
            <w:rFonts w:ascii="Times New Roman" w:eastAsia="Times New Roman" w:hAnsi="Times New Roman" w:cs="Times New Roman"/>
            <w:b/>
            <w:bCs/>
            <w:color w:val="0000FF"/>
            <w:sz w:val="30"/>
            <w:szCs w:val="30"/>
            <w:u w:val="single"/>
            <w:lang w:eastAsia="ru-RU"/>
          </w:rPr>
          <w:t>http://oei.by</w:t>
        </w:r>
      </w:hyperlink>
      <w:r w:rsidR="00265267" w:rsidRPr="0026526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9355BF" w:rsidRDefault="009355BF" w:rsidP="00265267">
      <w:pPr>
        <w:spacing w:after="0" w:line="341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265267" w:rsidRPr="00782D5F" w:rsidRDefault="00265267" w:rsidP="00265267">
      <w:pPr>
        <w:spacing w:after="0" w:line="341" w:lineRule="exact"/>
        <w:ind w:left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Pr="00782D5F">
        <w:rPr>
          <w:rFonts w:ascii="Times New Roman" w:hAnsi="Times New Roman" w:cs="Times New Roman"/>
          <w:sz w:val="30"/>
          <w:szCs w:val="30"/>
        </w:rPr>
        <w:t xml:space="preserve">. </w:t>
      </w:r>
      <w:r w:rsidRPr="0068419C">
        <w:rPr>
          <w:rFonts w:ascii="Times New Roman" w:hAnsi="Times New Roman" w:cs="Times New Roman"/>
          <w:b/>
          <w:sz w:val="30"/>
          <w:szCs w:val="30"/>
        </w:rPr>
        <w:t>Вопрос</w:t>
      </w:r>
      <w:proofErr w:type="gramStart"/>
      <w:r w:rsidR="00250C49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="00250C49">
        <w:rPr>
          <w:rFonts w:ascii="Times New Roman" w:hAnsi="Times New Roman" w:cs="Times New Roman"/>
          <w:sz w:val="30"/>
          <w:szCs w:val="30"/>
        </w:rPr>
        <w:t xml:space="preserve"> </w:t>
      </w:r>
      <w:r w:rsidR="0068419C">
        <w:rPr>
          <w:rFonts w:ascii="Times New Roman" w:hAnsi="Times New Roman" w:cs="Times New Roman"/>
          <w:sz w:val="30"/>
          <w:szCs w:val="30"/>
        </w:rPr>
        <w:t>(</w:t>
      </w:r>
      <w:proofErr w:type="gramStart"/>
      <w:r w:rsidRPr="00265267">
        <w:rPr>
          <w:rFonts w:ascii="Times New Roman" w:hAnsi="Times New Roman" w:cs="Times New Roman"/>
          <w:i/>
          <w:sz w:val="30"/>
          <w:szCs w:val="30"/>
        </w:rPr>
        <w:t>ч</w:t>
      </w:r>
      <w:proofErr w:type="gramEnd"/>
      <w:r w:rsidRPr="00265267">
        <w:rPr>
          <w:rFonts w:ascii="Times New Roman" w:hAnsi="Times New Roman" w:cs="Times New Roman"/>
          <w:i/>
          <w:sz w:val="30"/>
          <w:szCs w:val="30"/>
        </w:rPr>
        <w:t>асть 5 пункта</w:t>
      </w:r>
      <w:r w:rsidRPr="00782D5F">
        <w:rPr>
          <w:rFonts w:ascii="Times New Roman" w:hAnsi="Times New Roman" w:cs="Times New Roman"/>
          <w:i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sz w:val="30"/>
          <w:szCs w:val="30"/>
        </w:rPr>
        <w:t>13 НПХ</w:t>
      </w:r>
      <w:r w:rsidR="0068419C">
        <w:rPr>
          <w:rFonts w:ascii="Times New Roman" w:hAnsi="Times New Roman" w:cs="Times New Roman"/>
          <w:i/>
          <w:sz w:val="30"/>
          <w:szCs w:val="30"/>
        </w:rPr>
        <w:t>)</w:t>
      </w:r>
      <w:r w:rsidRPr="00782D5F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265267">
        <w:rPr>
          <w:rFonts w:ascii="Times New Roman" w:hAnsi="Times New Roman" w:cs="Times New Roman"/>
          <w:i/>
          <w:sz w:val="30"/>
          <w:szCs w:val="30"/>
          <w:lang w:bidi="ru-RU"/>
        </w:rPr>
        <w:t>Относится ли формулировка «размещение шкафов, стеллажей, и другого оборудования должно обеспечивать уборку стен, пола помещений» к участкам стен и пола за/под шкафами, оборудованием для хранения? Применим ли данный пункт к аптекам, организациям здравоохранения, в которых не осуществляются погрузочные работы?</w:t>
      </w:r>
    </w:p>
    <w:p w:rsidR="00265267" w:rsidRPr="00782D5F" w:rsidRDefault="00265267" w:rsidP="00265267">
      <w:pPr>
        <w:spacing w:after="0" w:line="341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65267" w:rsidRPr="00265267" w:rsidRDefault="00265267" w:rsidP="00265267">
      <w:pPr>
        <w:spacing w:after="0" w:line="341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43217">
        <w:rPr>
          <w:rFonts w:ascii="Times New Roman" w:hAnsi="Times New Roman" w:cs="Times New Roman"/>
          <w:b/>
          <w:sz w:val="30"/>
          <w:szCs w:val="30"/>
        </w:rPr>
        <w:t>Ответ</w:t>
      </w:r>
      <w:r w:rsidR="00250C49">
        <w:rPr>
          <w:rFonts w:ascii="Times New Roman" w:hAnsi="Times New Roman" w:cs="Times New Roman"/>
          <w:sz w:val="30"/>
          <w:szCs w:val="30"/>
        </w:rPr>
        <w:t>.</w:t>
      </w:r>
      <w:r w:rsidRPr="00782D5F">
        <w:rPr>
          <w:rFonts w:ascii="Times New Roman" w:hAnsi="Times New Roman" w:cs="Times New Roman"/>
          <w:sz w:val="30"/>
          <w:szCs w:val="30"/>
        </w:rPr>
        <w:t xml:space="preserve"> </w:t>
      </w:r>
      <w:r w:rsidRPr="00265267">
        <w:rPr>
          <w:rFonts w:ascii="Times New Roman" w:hAnsi="Times New Roman" w:cs="Times New Roman"/>
          <w:sz w:val="30"/>
          <w:szCs w:val="30"/>
        </w:rPr>
        <w:t xml:space="preserve">Полагаем целесообразным применять данный пункт в части, касающейся обеспечения уборки оборудования, стен, пола помещений в зависимости от технического исполнения шкафов и оборудования, которое обеспечивает (или не обеспечивает) доступ к участкам стен и пола </w:t>
      </w:r>
      <w:proofErr w:type="gramStart"/>
      <w:r w:rsidRPr="00265267">
        <w:rPr>
          <w:rFonts w:ascii="Times New Roman" w:hAnsi="Times New Roman" w:cs="Times New Roman"/>
          <w:sz w:val="30"/>
          <w:szCs w:val="30"/>
        </w:rPr>
        <w:t>за</w:t>
      </w:r>
      <w:proofErr w:type="gramEnd"/>
      <w:r w:rsidRPr="00265267">
        <w:rPr>
          <w:rFonts w:ascii="Times New Roman" w:hAnsi="Times New Roman" w:cs="Times New Roman"/>
          <w:sz w:val="30"/>
          <w:szCs w:val="30"/>
        </w:rPr>
        <w:t xml:space="preserve"> (</w:t>
      </w:r>
      <w:proofErr w:type="gramStart"/>
      <w:r w:rsidRPr="00265267">
        <w:rPr>
          <w:rFonts w:ascii="Times New Roman" w:hAnsi="Times New Roman" w:cs="Times New Roman"/>
          <w:sz w:val="30"/>
          <w:szCs w:val="30"/>
        </w:rPr>
        <w:t>под</w:t>
      </w:r>
      <w:proofErr w:type="gramEnd"/>
      <w:r w:rsidRPr="00265267">
        <w:rPr>
          <w:rFonts w:ascii="Times New Roman" w:hAnsi="Times New Roman" w:cs="Times New Roman"/>
          <w:sz w:val="30"/>
          <w:szCs w:val="30"/>
        </w:rPr>
        <w:t>) шкафами и оборудованием для хранения лекарственных средств, вне зависимости от проведения погрузочно-разгрузочных работ.</w:t>
      </w:r>
    </w:p>
    <w:p w:rsidR="006970CE" w:rsidRDefault="006970CE" w:rsidP="00265267">
      <w:pPr>
        <w:spacing w:after="0" w:line="341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970CE" w:rsidRPr="00782D5F" w:rsidRDefault="006970CE" w:rsidP="006970CE">
      <w:pPr>
        <w:spacing w:after="0" w:line="341" w:lineRule="exact"/>
        <w:ind w:left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Pr="00782D5F">
        <w:rPr>
          <w:rFonts w:ascii="Times New Roman" w:hAnsi="Times New Roman" w:cs="Times New Roman"/>
          <w:sz w:val="30"/>
          <w:szCs w:val="30"/>
        </w:rPr>
        <w:t xml:space="preserve">. </w:t>
      </w:r>
      <w:r w:rsidRPr="00F43217">
        <w:rPr>
          <w:rFonts w:ascii="Times New Roman" w:hAnsi="Times New Roman" w:cs="Times New Roman"/>
          <w:b/>
          <w:sz w:val="30"/>
          <w:szCs w:val="30"/>
        </w:rPr>
        <w:t>Вопрос</w:t>
      </w:r>
      <w:proofErr w:type="gramStart"/>
      <w:r w:rsidR="00250C49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Pr="00782D5F">
        <w:rPr>
          <w:rFonts w:ascii="Times New Roman" w:hAnsi="Times New Roman" w:cs="Times New Roman"/>
          <w:sz w:val="30"/>
          <w:szCs w:val="30"/>
        </w:rPr>
        <w:t xml:space="preserve"> </w:t>
      </w:r>
      <w:r w:rsidR="006F5E88">
        <w:rPr>
          <w:rFonts w:ascii="Times New Roman" w:hAnsi="Times New Roman" w:cs="Times New Roman"/>
          <w:sz w:val="30"/>
          <w:szCs w:val="30"/>
        </w:rPr>
        <w:t>(</w:t>
      </w:r>
      <w:proofErr w:type="gramStart"/>
      <w:r w:rsidRPr="006970CE">
        <w:rPr>
          <w:rFonts w:ascii="Times New Roman" w:hAnsi="Times New Roman" w:cs="Times New Roman"/>
          <w:i/>
          <w:sz w:val="30"/>
          <w:szCs w:val="30"/>
        </w:rPr>
        <w:t>ч</w:t>
      </w:r>
      <w:proofErr w:type="gramEnd"/>
      <w:r w:rsidRPr="006970CE">
        <w:rPr>
          <w:rFonts w:ascii="Times New Roman" w:hAnsi="Times New Roman" w:cs="Times New Roman"/>
          <w:i/>
          <w:sz w:val="30"/>
          <w:szCs w:val="30"/>
        </w:rPr>
        <w:t>асти 6-8 пункта</w:t>
      </w:r>
      <w:r w:rsidRPr="00782D5F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945CB0">
        <w:rPr>
          <w:rFonts w:ascii="Times New Roman" w:hAnsi="Times New Roman" w:cs="Times New Roman"/>
          <w:i/>
          <w:sz w:val="30"/>
          <w:szCs w:val="30"/>
        </w:rPr>
        <w:t>13</w:t>
      </w:r>
      <w:r>
        <w:rPr>
          <w:rFonts w:ascii="Times New Roman" w:hAnsi="Times New Roman" w:cs="Times New Roman"/>
          <w:i/>
          <w:sz w:val="30"/>
          <w:szCs w:val="30"/>
        </w:rPr>
        <w:t xml:space="preserve"> НПХ</w:t>
      </w:r>
      <w:r w:rsidR="006F5E88">
        <w:rPr>
          <w:rFonts w:ascii="Times New Roman" w:hAnsi="Times New Roman" w:cs="Times New Roman"/>
          <w:i/>
          <w:sz w:val="30"/>
          <w:szCs w:val="30"/>
        </w:rPr>
        <w:t>)</w:t>
      </w:r>
      <w:r w:rsidRPr="00782D5F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6970CE">
        <w:rPr>
          <w:rFonts w:ascii="Times New Roman" w:hAnsi="Times New Roman" w:cs="Times New Roman"/>
          <w:i/>
          <w:sz w:val="30"/>
          <w:szCs w:val="30"/>
          <w:lang w:bidi="ru-RU"/>
        </w:rPr>
        <w:t xml:space="preserve">Что следует понимать под формулировками «должно храниться отдельно/раздельно» </w:t>
      </w:r>
      <w:r w:rsidR="006F5E88">
        <w:rPr>
          <w:rFonts w:ascii="Times New Roman" w:hAnsi="Times New Roman" w:cs="Times New Roman"/>
          <w:i/>
          <w:sz w:val="30"/>
          <w:szCs w:val="30"/>
          <w:lang w:bidi="ru-RU"/>
        </w:rPr>
        <w:t>–</w:t>
      </w:r>
      <w:r w:rsidRPr="006970CE">
        <w:rPr>
          <w:rFonts w:ascii="Times New Roman" w:hAnsi="Times New Roman" w:cs="Times New Roman"/>
          <w:i/>
          <w:sz w:val="30"/>
          <w:szCs w:val="30"/>
          <w:lang w:bidi="ru-RU"/>
        </w:rPr>
        <w:t xml:space="preserve"> в отдельном помещении, шкафу, отдельных полках шкафа или физически отделены/разделены на одной полке?</w:t>
      </w:r>
    </w:p>
    <w:p w:rsidR="006970CE" w:rsidRPr="00782D5F" w:rsidRDefault="006970CE" w:rsidP="006970CE">
      <w:pPr>
        <w:spacing w:after="0" w:line="341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970CE" w:rsidRDefault="006970CE" w:rsidP="006970CE">
      <w:pPr>
        <w:spacing w:after="0" w:line="341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6F5E88">
        <w:rPr>
          <w:rFonts w:ascii="Times New Roman" w:hAnsi="Times New Roman" w:cs="Times New Roman"/>
          <w:b/>
          <w:sz w:val="30"/>
          <w:szCs w:val="30"/>
        </w:rPr>
        <w:t>Ответ</w:t>
      </w:r>
      <w:r w:rsidR="00250C49">
        <w:rPr>
          <w:rFonts w:ascii="Times New Roman" w:hAnsi="Times New Roman" w:cs="Times New Roman"/>
          <w:sz w:val="30"/>
          <w:szCs w:val="30"/>
        </w:rPr>
        <w:t>.</w:t>
      </w:r>
      <w:r w:rsidRPr="00782D5F">
        <w:rPr>
          <w:rFonts w:ascii="Times New Roman" w:hAnsi="Times New Roman" w:cs="Times New Roman"/>
          <w:sz w:val="30"/>
          <w:szCs w:val="30"/>
        </w:rPr>
        <w:t xml:space="preserve"> </w:t>
      </w:r>
      <w:r w:rsidRPr="006970CE">
        <w:rPr>
          <w:rFonts w:ascii="Times New Roman" w:hAnsi="Times New Roman" w:cs="Times New Roman"/>
          <w:sz w:val="30"/>
          <w:szCs w:val="30"/>
        </w:rPr>
        <w:t xml:space="preserve">Фармацевтические субстанции являются самостоятельной товарной группой, в которой используется разделение с учетом их агрегатного состояния. Разделение должно обеспечивать идентификацию товарных групп (фармацевтические субстанции, </w:t>
      </w:r>
      <w:r w:rsidRPr="006970CE">
        <w:rPr>
          <w:rFonts w:ascii="Times New Roman" w:hAnsi="Times New Roman" w:cs="Times New Roman"/>
          <w:sz w:val="30"/>
          <w:szCs w:val="30"/>
        </w:rPr>
        <w:lastRenderedPageBreak/>
        <w:t xml:space="preserve">лекарственные средства, медицинских изделия, другие товары аптечного ассортимента), обеспечивать их физическое разделение </w:t>
      </w:r>
      <w:r w:rsidR="008051C1">
        <w:rPr>
          <w:rFonts w:ascii="Times New Roman" w:hAnsi="Times New Roman" w:cs="Times New Roman"/>
          <w:sz w:val="30"/>
          <w:szCs w:val="30"/>
        </w:rPr>
        <w:t>различными способами</w:t>
      </w:r>
      <w:r w:rsidRPr="006970CE">
        <w:rPr>
          <w:rFonts w:ascii="Times New Roman" w:hAnsi="Times New Roman" w:cs="Times New Roman"/>
          <w:sz w:val="30"/>
          <w:szCs w:val="30"/>
        </w:rPr>
        <w:t>.</w:t>
      </w:r>
    </w:p>
    <w:p w:rsidR="00945CB0" w:rsidRDefault="00945CB0" w:rsidP="006970CE">
      <w:pPr>
        <w:spacing w:after="0" w:line="341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945CB0" w:rsidRPr="00E24C48" w:rsidRDefault="00945CB0" w:rsidP="00945CB0">
      <w:pPr>
        <w:spacing w:after="0" w:line="341" w:lineRule="exact"/>
        <w:ind w:left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Pr="00782D5F">
        <w:rPr>
          <w:rFonts w:ascii="Times New Roman" w:hAnsi="Times New Roman" w:cs="Times New Roman"/>
          <w:sz w:val="30"/>
          <w:szCs w:val="30"/>
        </w:rPr>
        <w:t xml:space="preserve">. </w:t>
      </w:r>
      <w:r w:rsidRPr="006F5E88">
        <w:rPr>
          <w:rFonts w:ascii="Times New Roman" w:hAnsi="Times New Roman" w:cs="Times New Roman"/>
          <w:b/>
          <w:sz w:val="30"/>
          <w:szCs w:val="30"/>
        </w:rPr>
        <w:t>Вопрос</w:t>
      </w:r>
      <w:proofErr w:type="gramStart"/>
      <w:r w:rsidR="008051C1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Pr="00782D5F">
        <w:rPr>
          <w:rFonts w:ascii="Times New Roman" w:hAnsi="Times New Roman" w:cs="Times New Roman"/>
          <w:sz w:val="30"/>
          <w:szCs w:val="30"/>
        </w:rPr>
        <w:t xml:space="preserve"> </w:t>
      </w:r>
      <w:r w:rsidR="006F5E88">
        <w:rPr>
          <w:rFonts w:ascii="Times New Roman" w:hAnsi="Times New Roman" w:cs="Times New Roman"/>
          <w:sz w:val="30"/>
          <w:szCs w:val="30"/>
        </w:rPr>
        <w:t>(</w:t>
      </w:r>
      <w:proofErr w:type="gramStart"/>
      <w:r w:rsidRPr="006970CE">
        <w:rPr>
          <w:rFonts w:ascii="Times New Roman" w:hAnsi="Times New Roman" w:cs="Times New Roman"/>
          <w:i/>
          <w:sz w:val="30"/>
          <w:szCs w:val="30"/>
        </w:rPr>
        <w:t>ч</w:t>
      </w:r>
      <w:proofErr w:type="gramEnd"/>
      <w:r w:rsidRPr="006970CE">
        <w:rPr>
          <w:rFonts w:ascii="Times New Roman" w:hAnsi="Times New Roman" w:cs="Times New Roman"/>
          <w:i/>
          <w:sz w:val="30"/>
          <w:szCs w:val="30"/>
        </w:rPr>
        <w:t>аст</w:t>
      </w:r>
      <w:r>
        <w:rPr>
          <w:rFonts w:ascii="Times New Roman" w:hAnsi="Times New Roman" w:cs="Times New Roman"/>
          <w:i/>
          <w:sz w:val="30"/>
          <w:szCs w:val="30"/>
        </w:rPr>
        <w:t>ь 1</w:t>
      </w:r>
      <w:r w:rsidRPr="006970CE">
        <w:rPr>
          <w:rFonts w:ascii="Times New Roman" w:hAnsi="Times New Roman" w:cs="Times New Roman"/>
          <w:i/>
          <w:sz w:val="30"/>
          <w:szCs w:val="30"/>
        </w:rPr>
        <w:t xml:space="preserve"> пункта</w:t>
      </w:r>
      <w:r w:rsidRPr="00782D5F">
        <w:rPr>
          <w:rFonts w:ascii="Times New Roman" w:hAnsi="Times New Roman" w:cs="Times New Roman"/>
          <w:i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sz w:val="30"/>
          <w:szCs w:val="30"/>
        </w:rPr>
        <w:t>15 НПХ</w:t>
      </w:r>
      <w:r w:rsidR="006F5E88">
        <w:rPr>
          <w:rFonts w:ascii="Times New Roman" w:hAnsi="Times New Roman" w:cs="Times New Roman"/>
          <w:i/>
          <w:sz w:val="30"/>
          <w:szCs w:val="30"/>
        </w:rPr>
        <w:t>)</w:t>
      </w:r>
      <w:r w:rsidRPr="00782D5F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E24C48" w:rsidRPr="00E24C48">
        <w:rPr>
          <w:rFonts w:ascii="Times New Roman" w:hAnsi="Times New Roman" w:cs="Times New Roman"/>
          <w:i/>
          <w:sz w:val="30"/>
          <w:szCs w:val="30"/>
        </w:rPr>
        <w:t>Каковы сроки хранения карт после их заполнения (год не считая текущего)? Где необходимо осуществлять хранение заполненных карт?</w:t>
      </w:r>
    </w:p>
    <w:p w:rsidR="00945CB0" w:rsidRPr="00782D5F" w:rsidRDefault="00945CB0" w:rsidP="00945CB0">
      <w:pPr>
        <w:spacing w:after="0" w:line="341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45CB0" w:rsidRDefault="00945CB0" w:rsidP="008051C1">
      <w:pPr>
        <w:spacing w:after="0" w:line="341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263295">
        <w:rPr>
          <w:rFonts w:ascii="Times New Roman" w:hAnsi="Times New Roman" w:cs="Times New Roman"/>
          <w:b/>
          <w:sz w:val="30"/>
          <w:szCs w:val="30"/>
        </w:rPr>
        <w:t>Ответ</w:t>
      </w:r>
      <w:r w:rsidR="008051C1">
        <w:rPr>
          <w:rFonts w:ascii="Times New Roman" w:hAnsi="Times New Roman" w:cs="Times New Roman"/>
          <w:sz w:val="30"/>
          <w:szCs w:val="30"/>
        </w:rPr>
        <w:t>.</w:t>
      </w:r>
      <w:r w:rsidRPr="00782D5F">
        <w:rPr>
          <w:rFonts w:ascii="Times New Roman" w:hAnsi="Times New Roman" w:cs="Times New Roman"/>
          <w:sz w:val="30"/>
          <w:szCs w:val="30"/>
        </w:rPr>
        <w:t xml:space="preserve"> </w:t>
      </w:r>
      <w:r w:rsidRPr="00945CB0">
        <w:rPr>
          <w:rFonts w:ascii="Times New Roman" w:hAnsi="Times New Roman" w:cs="Times New Roman"/>
          <w:sz w:val="30"/>
          <w:szCs w:val="30"/>
        </w:rPr>
        <w:t>По месту нахождения средства измерения располагается карта (журнал) учета температуры и относительной влажности, в которой происходит внесение записей в текущий период времени (месяц). Карта (журнал) учета температуры и относительной влажности хранится не менее одного года, не считая текущего. Должно быть определено помещение (зона) для хранения заполненных карт, с возможностью оперативного доступа ответственных работников.</w:t>
      </w:r>
      <w:r w:rsidR="008051C1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945CB0">
        <w:rPr>
          <w:rFonts w:ascii="Times New Roman" w:hAnsi="Times New Roman" w:cs="Times New Roman"/>
          <w:sz w:val="30"/>
          <w:szCs w:val="30"/>
        </w:rPr>
        <w:t>В соответствии с абзацами третьим и одиннадцатым подпункта 29.2 пункта 29 НАП  для аптеки (больничной аптеки) в зависимости от выполняемых работ и услуг, составляющих фармацевтическую деятельность, должны быть разработаны стандартные операционные процедуры «О порядке ведения, хранения, распределения и актуализации внутренней документации», «О порядке регистрации параметров окружающей среды и работы с отклонениями», в которых должны быть определены сроки и места хранения</w:t>
      </w:r>
      <w:proofErr w:type="gramEnd"/>
      <w:r w:rsidRPr="00945CB0">
        <w:rPr>
          <w:rFonts w:ascii="Times New Roman" w:hAnsi="Times New Roman" w:cs="Times New Roman"/>
          <w:sz w:val="30"/>
          <w:szCs w:val="30"/>
        </w:rPr>
        <w:t xml:space="preserve"> карт (журналов) учета температуры и относительной влажности, а также порядок их ведения.</w:t>
      </w:r>
    </w:p>
    <w:p w:rsidR="00D54F42" w:rsidRDefault="00D54F42" w:rsidP="00945CB0">
      <w:pPr>
        <w:spacing w:after="0" w:line="341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54F42" w:rsidRPr="00782D5F" w:rsidRDefault="00D54F42" w:rsidP="00D54F42">
      <w:pPr>
        <w:spacing w:after="0" w:line="341" w:lineRule="exact"/>
        <w:ind w:left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Pr="00782D5F">
        <w:rPr>
          <w:rFonts w:ascii="Times New Roman" w:hAnsi="Times New Roman" w:cs="Times New Roman"/>
          <w:sz w:val="30"/>
          <w:szCs w:val="30"/>
        </w:rPr>
        <w:t xml:space="preserve">. </w:t>
      </w:r>
      <w:r w:rsidRPr="00263295">
        <w:rPr>
          <w:rFonts w:ascii="Times New Roman" w:hAnsi="Times New Roman" w:cs="Times New Roman"/>
          <w:b/>
          <w:sz w:val="30"/>
          <w:szCs w:val="30"/>
        </w:rPr>
        <w:t>Вопрос</w:t>
      </w:r>
      <w:r w:rsidR="00A27E51">
        <w:rPr>
          <w:rFonts w:ascii="Times New Roman" w:hAnsi="Times New Roman" w:cs="Times New Roman"/>
          <w:sz w:val="30"/>
          <w:szCs w:val="30"/>
        </w:rPr>
        <w:t>.</w:t>
      </w:r>
      <w:r w:rsidR="00263295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263295" w:rsidRPr="00263295">
        <w:rPr>
          <w:rFonts w:ascii="Times New Roman" w:hAnsi="Times New Roman" w:cs="Times New Roman"/>
          <w:i/>
          <w:sz w:val="30"/>
          <w:szCs w:val="30"/>
        </w:rPr>
        <w:t>П</w:t>
      </w:r>
      <w:r>
        <w:rPr>
          <w:rFonts w:ascii="Times New Roman" w:hAnsi="Times New Roman" w:cs="Times New Roman"/>
          <w:i/>
          <w:sz w:val="30"/>
          <w:szCs w:val="30"/>
        </w:rPr>
        <w:t>ункт</w:t>
      </w:r>
      <w:r w:rsidRPr="00782D5F">
        <w:rPr>
          <w:rFonts w:ascii="Times New Roman" w:hAnsi="Times New Roman" w:cs="Times New Roman"/>
          <w:i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sz w:val="30"/>
          <w:szCs w:val="30"/>
        </w:rPr>
        <w:t>17 НПХ</w:t>
      </w:r>
      <w:r w:rsidRPr="00D54F42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 xml:space="preserve"> </w:t>
      </w:r>
      <w:r w:rsidRPr="00D54F42">
        <w:rPr>
          <w:rFonts w:ascii="Times New Roman" w:hAnsi="Times New Roman" w:cs="Times New Roman"/>
          <w:i/>
          <w:sz w:val="30"/>
          <w:szCs w:val="30"/>
          <w:lang w:bidi="ru-RU"/>
        </w:rPr>
        <w:t>дает отличную от данной в ГФ РБ формулировку по хранению лекарственных средств с маркировкой на упаковке «Хранить в защищенном от света месте», просьба пояснить, чем руководствоваться в данном случае.</w:t>
      </w:r>
      <w:proofErr w:type="gramEnd"/>
    </w:p>
    <w:p w:rsidR="00D54F42" w:rsidRPr="00782D5F" w:rsidRDefault="00D54F42" w:rsidP="00D54F42">
      <w:pPr>
        <w:spacing w:after="0" w:line="341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54F42" w:rsidRPr="005F1622" w:rsidRDefault="00D54F42" w:rsidP="00D54F42">
      <w:pPr>
        <w:spacing w:after="0" w:line="341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034A0F">
        <w:rPr>
          <w:rFonts w:ascii="Times New Roman" w:hAnsi="Times New Roman" w:cs="Times New Roman"/>
          <w:b/>
          <w:sz w:val="30"/>
          <w:szCs w:val="30"/>
        </w:rPr>
        <w:t>Ответ</w:t>
      </w:r>
      <w:r w:rsidR="00A27E51">
        <w:rPr>
          <w:rFonts w:ascii="Times New Roman" w:hAnsi="Times New Roman" w:cs="Times New Roman"/>
          <w:sz w:val="30"/>
          <w:szCs w:val="30"/>
        </w:rPr>
        <w:t>.</w:t>
      </w:r>
      <w:r w:rsidRPr="00782D5F">
        <w:rPr>
          <w:rFonts w:ascii="Times New Roman" w:hAnsi="Times New Roman" w:cs="Times New Roman"/>
          <w:sz w:val="30"/>
          <w:szCs w:val="30"/>
        </w:rPr>
        <w:t xml:space="preserve"> </w:t>
      </w:r>
      <w:r w:rsidRPr="00D54F42">
        <w:rPr>
          <w:rFonts w:ascii="Times New Roman" w:hAnsi="Times New Roman" w:cs="Times New Roman"/>
          <w:sz w:val="30"/>
          <w:szCs w:val="30"/>
        </w:rPr>
        <w:t xml:space="preserve">Хранение лекарственных средств, требующих защиты от действия света, маркировка которых содержит указание «Хранить в защищенном от света месте», должно осуществляться в соответствии </w:t>
      </w:r>
      <w:r w:rsidR="00034A0F">
        <w:rPr>
          <w:rFonts w:ascii="Times New Roman" w:hAnsi="Times New Roman" w:cs="Times New Roman"/>
          <w:sz w:val="30"/>
          <w:szCs w:val="30"/>
        </w:rPr>
        <w:t xml:space="preserve">с </w:t>
      </w:r>
      <w:r w:rsidRPr="00D54F42">
        <w:rPr>
          <w:rFonts w:ascii="Times New Roman" w:hAnsi="Times New Roman" w:cs="Times New Roman"/>
          <w:sz w:val="30"/>
          <w:szCs w:val="30"/>
        </w:rPr>
        <w:t xml:space="preserve">пунктом 17 </w:t>
      </w:r>
      <w:r w:rsidR="00A27E51">
        <w:rPr>
          <w:rFonts w:ascii="Times New Roman" w:hAnsi="Times New Roman" w:cs="Times New Roman"/>
          <w:sz w:val="30"/>
          <w:szCs w:val="30"/>
        </w:rPr>
        <w:t>НПХ.</w:t>
      </w:r>
    </w:p>
    <w:p w:rsidR="00945CB0" w:rsidRDefault="00945CB0" w:rsidP="006970CE">
      <w:pPr>
        <w:spacing w:after="0" w:line="341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4436C6" w:rsidRPr="004436C6" w:rsidRDefault="004436C6" w:rsidP="004436C6">
      <w:pPr>
        <w:spacing w:after="0" w:line="341" w:lineRule="exact"/>
        <w:ind w:left="709"/>
        <w:jc w:val="both"/>
        <w:rPr>
          <w:rFonts w:ascii="Times New Roman" w:hAnsi="Times New Roman" w:cs="Times New Roman"/>
          <w:bCs/>
          <w:i/>
          <w:sz w:val="30"/>
          <w:szCs w:val="30"/>
          <w:lang w:bidi="ru-RU"/>
        </w:rPr>
      </w:pPr>
      <w:r w:rsidRPr="004436C6">
        <w:rPr>
          <w:rFonts w:ascii="Times New Roman" w:hAnsi="Times New Roman" w:cs="Times New Roman"/>
          <w:sz w:val="30"/>
          <w:szCs w:val="30"/>
        </w:rPr>
        <w:t xml:space="preserve">7. </w:t>
      </w:r>
      <w:r w:rsidRPr="00034A0F">
        <w:rPr>
          <w:rFonts w:ascii="Times New Roman" w:hAnsi="Times New Roman" w:cs="Times New Roman"/>
          <w:b/>
          <w:sz w:val="30"/>
          <w:szCs w:val="30"/>
        </w:rPr>
        <w:t>Вопрос</w:t>
      </w:r>
      <w:r w:rsidR="00EE2131">
        <w:rPr>
          <w:rFonts w:ascii="Times New Roman" w:hAnsi="Times New Roman" w:cs="Times New Roman"/>
          <w:sz w:val="30"/>
          <w:szCs w:val="30"/>
        </w:rPr>
        <w:t>.</w:t>
      </w:r>
      <w:r w:rsidRPr="004436C6">
        <w:rPr>
          <w:rFonts w:ascii="Times New Roman" w:hAnsi="Times New Roman" w:cs="Times New Roman"/>
          <w:sz w:val="30"/>
          <w:szCs w:val="30"/>
        </w:rPr>
        <w:t xml:space="preserve"> </w:t>
      </w:r>
      <w:r w:rsidR="00034A0F" w:rsidRPr="00034A0F">
        <w:rPr>
          <w:rFonts w:ascii="Times New Roman" w:hAnsi="Times New Roman" w:cs="Times New Roman"/>
          <w:i/>
          <w:sz w:val="30"/>
          <w:szCs w:val="30"/>
        </w:rPr>
        <w:t>Ч</w:t>
      </w:r>
      <w:r w:rsidRPr="004436C6">
        <w:rPr>
          <w:rFonts w:ascii="Times New Roman" w:hAnsi="Times New Roman" w:cs="Times New Roman"/>
          <w:bCs/>
          <w:i/>
          <w:sz w:val="30"/>
          <w:szCs w:val="30"/>
          <w:lang w:bidi="ru-RU"/>
        </w:rPr>
        <w:t>то подразумевается под «непрерывным» (часть 3 пункта 15</w:t>
      </w:r>
      <w:r>
        <w:rPr>
          <w:rFonts w:ascii="Times New Roman" w:hAnsi="Times New Roman" w:cs="Times New Roman"/>
          <w:bCs/>
          <w:i/>
          <w:sz w:val="30"/>
          <w:szCs w:val="30"/>
          <w:lang w:bidi="ru-RU"/>
        </w:rPr>
        <w:t xml:space="preserve"> </w:t>
      </w:r>
      <w:r w:rsidRPr="004436C6">
        <w:rPr>
          <w:rFonts w:ascii="Times New Roman" w:hAnsi="Times New Roman" w:cs="Times New Roman"/>
          <w:bCs/>
          <w:i/>
          <w:sz w:val="30"/>
          <w:szCs w:val="30"/>
          <w:lang w:bidi="ru-RU"/>
        </w:rPr>
        <w:t>НПХ) и «постоянным» (часть 2 пункта 23) контролем температурного режима хранения термолабильных лекарственных средств? Применимы ли данные положения к аптекам, организациям здравоохранения? Какова кратность регистрации температуры в холодильном оборудовании на областном аптечном складе при отсутствии</w:t>
      </w:r>
      <w:r w:rsidRPr="004436C6">
        <w:rPr>
          <w:rFonts w:ascii="Times New Roman" w:hAnsi="Times New Roman" w:cs="Times New Roman"/>
          <w:bCs/>
          <w:i/>
          <w:sz w:val="30"/>
          <w:szCs w:val="30"/>
          <w:lang w:bidi="ru-RU"/>
        </w:rPr>
        <w:tab/>
      </w:r>
      <w:proofErr w:type="spellStart"/>
      <w:r w:rsidRPr="004436C6">
        <w:rPr>
          <w:rFonts w:ascii="Times New Roman" w:hAnsi="Times New Roman" w:cs="Times New Roman"/>
          <w:bCs/>
          <w:i/>
          <w:sz w:val="30"/>
          <w:szCs w:val="30"/>
          <w:lang w:bidi="ru-RU"/>
        </w:rPr>
        <w:t>валидированных</w:t>
      </w:r>
      <w:proofErr w:type="spellEnd"/>
    </w:p>
    <w:p w:rsidR="004436C6" w:rsidRPr="00782D5F" w:rsidRDefault="004436C6" w:rsidP="004436C6">
      <w:pPr>
        <w:spacing w:after="0" w:line="341" w:lineRule="exact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4436C6">
        <w:rPr>
          <w:rFonts w:ascii="Times New Roman" w:hAnsi="Times New Roman" w:cs="Times New Roman"/>
          <w:i/>
          <w:sz w:val="30"/>
          <w:szCs w:val="30"/>
          <w:lang w:bidi="ru-RU"/>
        </w:rPr>
        <w:lastRenderedPageBreak/>
        <w:t>автоматизированных электронных систем?</w:t>
      </w:r>
    </w:p>
    <w:p w:rsidR="004436C6" w:rsidRPr="00782D5F" w:rsidRDefault="004436C6" w:rsidP="004436C6">
      <w:pPr>
        <w:spacing w:after="0" w:line="341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436C6" w:rsidRPr="004436C6" w:rsidRDefault="004436C6" w:rsidP="00EE2131">
      <w:pPr>
        <w:spacing w:after="0" w:line="341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514A5D">
        <w:rPr>
          <w:rFonts w:ascii="Times New Roman" w:hAnsi="Times New Roman" w:cs="Times New Roman"/>
          <w:b/>
          <w:sz w:val="30"/>
          <w:szCs w:val="30"/>
        </w:rPr>
        <w:t>Ответ</w:t>
      </w:r>
      <w:r w:rsidR="00DE1DEB">
        <w:rPr>
          <w:rFonts w:ascii="Times New Roman" w:hAnsi="Times New Roman" w:cs="Times New Roman"/>
          <w:sz w:val="30"/>
          <w:szCs w:val="30"/>
        </w:rPr>
        <w:t>.</w:t>
      </w:r>
      <w:r w:rsidRPr="00782D5F">
        <w:rPr>
          <w:rFonts w:ascii="Times New Roman" w:hAnsi="Times New Roman" w:cs="Times New Roman"/>
          <w:sz w:val="30"/>
          <w:szCs w:val="30"/>
        </w:rPr>
        <w:t xml:space="preserve"> </w:t>
      </w:r>
      <w:r w:rsidRPr="004436C6">
        <w:rPr>
          <w:rFonts w:ascii="Times New Roman" w:hAnsi="Times New Roman" w:cs="Times New Roman"/>
          <w:sz w:val="30"/>
          <w:szCs w:val="30"/>
        </w:rPr>
        <w:t>«Непрерывный» и «постоянный» являются словами синонимами. Электронные устройства, предназначенные для фиксирования температуры, осуществляют регистрацию измеренных значений с заданным интервалом времени и хранение их в памяти прибора. В каждом помещении (зоне) для</w:t>
      </w:r>
      <w:r w:rsidR="00DE1DEB">
        <w:rPr>
          <w:rFonts w:ascii="Times New Roman" w:hAnsi="Times New Roman" w:cs="Times New Roman"/>
          <w:sz w:val="30"/>
          <w:szCs w:val="30"/>
        </w:rPr>
        <w:t xml:space="preserve"> </w:t>
      </w:r>
      <w:r w:rsidRPr="004436C6">
        <w:rPr>
          <w:rFonts w:ascii="Times New Roman" w:hAnsi="Times New Roman" w:cs="Times New Roman"/>
          <w:sz w:val="30"/>
          <w:szCs w:val="30"/>
        </w:rPr>
        <w:t>хранения лекарственных средств необходи</w:t>
      </w:r>
      <w:r w:rsidR="00DE1DEB">
        <w:rPr>
          <w:rFonts w:ascii="Times New Roman" w:hAnsi="Times New Roman" w:cs="Times New Roman"/>
          <w:sz w:val="30"/>
          <w:szCs w:val="30"/>
        </w:rPr>
        <w:t xml:space="preserve">мо контролировать температуру и </w:t>
      </w:r>
      <w:r w:rsidRPr="004436C6">
        <w:rPr>
          <w:rFonts w:ascii="Times New Roman" w:hAnsi="Times New Roman" w:cs="Times New Roman"/>
          <w:sz w:val="30"/>
          <w:szCs w:val="30"/>
        </w:rPr>
        <w:t>относительную влажность воздуха, которые должны ре</w:t>
      </w:r>
      <w:r w:rsidR="00DE1DEB">
        <w:rPr>
          <w:rFonts w:ascii="Times New Roman" w:hAnsi="Times New Roman" w:cs="Times New Roman"/>
          <w:sz w:val="30"/>
          <w:szCs w:val="30"/>
        </w:rPr>
        <w:t xml:space="preserve">гистрироваться не реже 1 раза в </w:t>
      </w:r>
      <w:r w:rsidRPr="004436C6">
        <w:rPr>
          <w:rFonts w:ascii="Times New Roman" w:hAnsi="Times New Roman" w:cs="Times New Roman"/>
          <w:sz w:val="30"/>
          <w:szCs w:val="30"/>
        </w:rPr>
        <w:t>сутки в</w:t>
      </w:r>
      <w:r w:rsidR="00DE1DEB">
        <w:rPr>
          <w:rFonts w:ascii="Times New Roman" w:hAnsi="Times New Roman" w:cs="Times New Roman"/>
          <w:sz w:val="30"/>
          <w:szCs w:val="30"/>
        </w:rPr>
        <w:t xml:space="preserve"> </w:t>
      </w:r>
      <w:r w:rsidRPr="004436C6">
        <w:rPr>
          <w:rFonts w:ascii="Times New Roman" w:hAnsi="Times New Roman" w:cs="Times New Roman"/>
          <w:sz w:val="30"/>
          <w:szCs w:val="30"/>
        </w:rPr>
        <w:t>картах (журналах) учета температуры и</w:t>
      </w:r>
      <w:r w:rsidR="00DE1DEB">
        <w:rPr>
          <w:rFonts w:ascii="Times New Roman" w:hAnsi="Times New Roman" w:cs="Times New Roman"/>
          <w:sz w:val="30"/>
          <w:szCs w:val="30"/>
        </w:rPr>
        <w:t xml:space="preserve"> </w:t>
      </w:r>
      <w:r w:rsidRPr="004436C6">
        <w:rPr>
          <w:rFonts w:ascii="Times New Roman" w:hAnsi="Times New Roman" w:cs="Times New Roman"/>
          <w:sz w:val="30"/>
          <w:szCs w:val="30"/>
        </w:rPr>
        <w:t>относительной влажности воздуха.</w:t>
      </w:r>
      <w:r w:rsidR="00DE1DEB">
        <w:rPr>
          <w:rFonts w:ascii="Times New Roman" w:hAnsi="Times New Roman" w:cs="Times New Roman"/>
          <w:sz w:val="30"/>
          <w:szCs w:val="30"/>
        </w:rPr>
        <w:t xml:space="preserve"> </w:t>
      </w:r>
      <w:r w:rsidRPr="004436C6">
        <w:rPr>
          <w:rFonts w:ascii="Times New Roman" w:hAnsi="Times New Roman" w:cs="Times New Roman"/>
          <w:sz w:val="30"/>
          <w:szCs w:val="30"/>
        </w:rPr>
        <w:t>В аптеках, организациях здравоохранения регистрация температуры в</w:t>
      </w:r>
      <w:r w:rsidR="00DE1DEB">
        <w:rPr>
          <w:rFonts w:ascii="Times New Roman" w:hAnsi="Times New Roman" w:cs="Times New Roman"/>
          <w:sz w:val="30"/>
          <w:szCs w:val="30"/>
        </w:rPr>
        <w:t xml:space="preserve"> </w:t>
      </w:r>
      <w:r w:rsidRPr="004436C6">
        <w:rPr>
          <w:rFonts w:ascii="Times New Roman" w:hAnsi="Times New Roman" w:cs="Times New Roman"/>
          <w:sz w:val="30"/>
          <w:szCs w:val="30"/>
        </w:rPr>
        <w:t>холодильном</w:t>
      </w:r>
      <w:r w:rsidR="00DE1DEB">
        <w:rPr>
          <w:rFonts w:ascii="Times New Roman" w:hAnsi="Times New Roman" w:cs="Times New Roman"/>
          <w:sz w:val="30"/>
          <w:szCs w:val="30"/>
        </w:rPr>
        <w:t xml:space="preserve"> оборудовании осуществляется не </w:t>
      </w:r>
      <w:r w:rsidRPr="004436C6">
        <w:rPr>
          <w:rFonts w:ascii="Times New Roman" w:hAnsi="Times New Roman" w:cs="Times New Roman"/>
          <w:sz w:val="30"/>
          <w:szCs w:val="30"/>
        </w:rPr>
        <w:t>реже 1 раза в</w:t>
      </w:r>
      <w:r w:rsidR="00DE1DEB">
        <w:rPr>
          <w:rFonts w:ascii="Times New Roman" w:hAnsi="Times New Roman" w:cs="Times New Roman"/>
          <w:sz w:val="30"/>
          <w:szCs w:val="30"/>
        </w:rPr>
        <w:t xml:space="preserve"> </w:t>
      </w:r>
      <w:r w:rsidRPr="004436C6">
        <w:rPr>
          <w:rFonts w:ascii="Times New Roman" w:hAnsi="Times New Roman" w:cs="Times New Roman"/>
          <w:sz w:val="30"/>
          <w:szCs w:val="30"/>
        </w:rPr>
        <w:t>сутки, а</w:t>
      </w:r>
      <w:r w:rsidR="00DE1DEB">
        <w:rPr>
          <w:rFonts w:ascii="Times New Roman" w:hAnsi="Times New Roman" w:cs="Times New Roman"/>
          <w:sz w:val="30"/>
          <w:szCs w:val="30"/>
        </w:rPr>
        <w:t xml:space="preserve"> </w:t>
      </w:r>
      <w:r w:rsidRPr="004436C6">
        <w:rPr>
          <w:rFonts w:ascii="Times New Roman" w:hAnsi="Times New Roman" w:cs="Times New Roman"/>
          <w:sz w:val="30"/>
          <w:szCs w:val="30"/>
        </w:rPr>
        <w:t>при хранении в</w:t>
      </w:r>
      <w:r w:rsidR="00DE1DEB">
        <w:rPr>
          <w:rFonts w:ascii="Times New Roman" w:hAnsi="Times New Roman" w:cs="Times New Roman"/>
          <w:sz w:val="30"/>
          <w:szCs w:val="30"/>
        </w:rPr>
        <w:t xml:space="preserve"> </w:t>
      </w:r>
      <w:r w:rsidRPr="004436C6">
        <w:rPr>
          <w:rFonts w:ascii="Times New Roman" w:hAnsi="Times New Roman" w:cs="Times New Roman"/>
          <w:sz w:val="30"/>
          <w:szCs w:val="30"/>
        </w:rPr>
        <w:t>нем термолабильных иммунологических лекарственных препаратов – должна не</w:t>
      </w:r>
      <w:r w:rsidR="00DE1DEB">
        <w:rPr>
          <w:rFonts w:ascii="Times New Roman" w:hAnsi="Times New Roman" w:cs="Times New Roman"/>
          <w:sz w:val="30"/>
          <w:szCs w:val="30"/>
        </w:rPr>
        <w:t xml:space="preserve"> </w:t>
      </w:r>
      <w:r w:rsidRPr="004436C6">
        <w:rPr>
          <w:rFonts w:ascii="Times New Roman" w:hAnsi="Times New Roman" w:cs="Times New Roman"/>
          <w:sz w:val="30"/>
          <w:szCs w:val="30"/>
        </w:rPr>
        <w:t>реже 2 раз в</w:t>
      </w:r>
      <w:r w:rsidR="00DE1DEB">
        <w:rPr>
          <w:rFonts w:ascii="Times New Roman" w:hAnsi="Times New Roman" w:cs="Times New Roman"/>
          <w:sz w:val="30"/>
          <w:szCs w:val="30"/>
        </w:rPr>
        <w:t xml:space="preserve"> </w:t>
      </w:r>
      <w:r w:rsidRPr="004436C6">
        <w:rPr>
          <w:rFonts w:ascii="Times New Roman" w:hAnsi="Times New Roman" w:cs="Times New Roman"/>
          <w:sz w:val="30"/>
          <w:szCs w:val="30"/>
        </w:rPr>
        <w:t>сутки.</w:t>
      </w:r>
      <w:r w:rsidR="00EE2131">
        <w:rPr>
          <w:rFonts w:ascii="Times New Roman" w:hAnsi="Times New Roman" w:cs="Times New Roman"/>
          <w:sz w:val="30"/>
          <w:szCs w:val="30"/>
        </w:rPr>
        <w:t xml:space="preserve"> </w:t>
      </w:r>
      <w:r w:rsidRPr="004436C6">
        <w:rPr>
          <w:rFonts w:ascii="Times New Roman" w:hAnsi="Times New Roman" w:cs="Times New Roman"/>
          <w:sz w:val="30"/>
          <w:szCs w:val="30"/>
        </w:rPr>
        <w:t>Оборудование (средства измерения) для</w:t>
      </w:r>
      <w:r w:rsidR="00EE2131">
        <w:rPr>
          <w:rFonts w:ascii="Times New Roman" w:hAnsi="Times New Roman" w:cs="Times New Roman"/>
          <w:sz w:val="30"/>
          <w:szCs w:val="30"/>
        </w:rPr>
        <w:t xml:space="preserve"> </w:t>
      </w:r>
      <w:r w:rsidRPr="004436C6">
        <w:rPr>
          <w:rFonts w:ascii="Times New Roman" w:hAnsi="Times New Roman" w:cs="Times New Roman"/>
          <w:sz w:val="30"/>
          <w:szCs w:val="30"/>
        </w:rPr>
        <w:t>контроля температуры и</w:t>
      </w:r>
      <w:r w:rsidR="00EE2131">
        <w:rPr>
          <w:rFonts w:ascii="Times New Roman" w:hAnsi="Times New Roman" w:cs="Times New Roman"/>
          <w:sz w:val="30"/>
          <w:szCs w:val="30"/>
        </w:rPr>
        <w:t xml:space="preserve"> </w:t>
      </w:r>
      <w:r w:rsidRPr="004436C6">
        <w:rPr>
          <w:rFonts w:ascii="Times New Roman" w:hAnsi="Times New Roman" w:cs="Times New Roman"/>
          <w:sz w:val="30"/>
          <w:szCs w:val="30"/>
        </w:rPr>
        <w:t>относительной влажности воздуха должно быть размещено по результатам анализа температурного картирования в</w:t>
      </w:r>
      <w:r w:rsidR="00EE2131">
        <w:rPr>
          <w:rFonts w:ascii="Times New Roman" w:hAnsi="Times New Roman" w:cs="Times New Roman"/>
          <w:sz w:val="30"/>
          <w:szCs w:val="30"/>
        </w:rPr>
        <w:t xml:space="preserve"> </w:t>
      </w:r>
      <w:r w:rsidRPr="004436C6">
        <w:rPr>
          <w:rFonts w:ascii="Times New Roman" w:hAnsi="Times New Roman" w:cs="Times New Roman"/>
          <w:sz w:val="30"/>
          <w:szCs w:val="30"/>
        </w:rPr>
        <w:t>точках наиболее значительного колебания температуры.</w:t>
      </w:r>
      <w:r w:rsidR="00EE2131">
        <w:rPr>
          <w:rFonts w:ascii="Times New Roman" w:hAnsi="Times New Roman" w:cs="Times New Roman"/>
          <w:sz w:val="30"/>
          <w:szCs w:val="30"/>
        </w:rPr>
        <w:t xml:space="preserve"> </w:t>
      </w:r>
      <w:r w:rsidRPr="004436C6">
        <w:rPr>
          <w:rFonts w:ascii="Times New Roman" w:hAnsi="Times New Roman" w:cs="Times New Roman"/>
          <w:sz w:val="30"/>
          <w:szCs w:val="30"/>
        </w:rPr>
        <w:t xml:space="preserve">При отсутствии </w:t>
      </w:r>
      <w:proofErr w:type="spellStart"/>
      <w:r w:rsidRPr="004436C6">
        <w:rPr>
          <w:rFonts w:ascii="Times New Roman" w:hAnsi="Times New Roman" w:cs="Times New Roman"/>
          <w:sz w:val="30"/>
          <w:szCs w:val="30"/>
        </w:rPr>
        <w:t>валидированной</w:t>
      </w:r>
      <w:proofErr w:type="spellEnd"/>
      <w:r w:rsidRPr="004436C6">
        <w:rPr>
          <w:rFonts w:ascii="Times New Roman" w:hAnsi="Times New Roman" w:cs="Times New Roman"/>
          <w:sz w:val="30"/>
          <w:szCs w:val="30"/>
        </w:rPr>
        <w:t xml:space="preserve"> автоматизированной электронной системы регистрации температуры и относительной влажности, обеспечивающей сохранность данных в течение трех лет, регистрацию температуры и относительной влажности в картах (журналах) учета температуры и относительной влажности воздуха необходимо осуществлять в соответствии с требованиями части первой и четвертой пункта 15 </w:t>
      </w:r>
      <w:r w:rsidR="00EE2131">
        <w:rPr>
          <w:rFonts w:ascii="Times New Roman" w:hAnsi="Times New Roman" w:cs="Times New Roman"/>
          <w:sz w:val="30"/>
          <w:szCs w:val="30"/>
        </w:rPr>
        <w:t>НПХ</w:t>
      </w:r>
      <w:r w:rsidRPr="004436C6">
        <w:rPr>
          <w:rFonts w:ascii="Times New Roman" w:hAnsi="Times New Roman" w:cs="Times New Roman"/>
          <w:sz w:val="30"/>
          <w:szCs w:val="30"/>
        </w:rPr>
        <w:t>.</w:t>
      </w:r>
      <w:r w:rsidR="00EE2131">
        <w:rPr>
          <w:rFonts w:ascii="Times New Roman" w:hAnsi="Times New Roman" w:cs="Times New Roman"/>
          <w:sz w:val="30"/>
          <w:szCs w:val="30"/>
        </w:rPr>
        <w:t xml:space="preserve"> </w:t>
      </w:r>
      <w:r w:rsidRPr="004436C6">
        <w:rPr>
          <w:rFonts w:ascii="Times New Roman" w:hAnsi="Times New Roman" w:cs="Times New Roman"/>
          <w:sz w:val="30"/>
          <w:szCs w:val="30"/>
        </w:rPr>
        <w:t>Разработанные стандартные операционные процедуры должны содержать детальные требования по выполнению процедуры регистрации и контроля температуры и относительной влажности воздуха.</w:t>
      </w:r>
    </w:p>
    <w:p w:rsidR="00AE1C5A" w:rsidRDefault="00AE1C5A" w:rsidP="006970CE">
      <w:pPr>
        <w:spacing w:after="0" w:line="341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EA2507" w:rsidRDefault="00AD3A94" w:rsidP="00EA2507">
      <w:pPr>
        <w:spacing w:after="0" w:line="341" w:lineRule="exact"/>
        <w:ind w:left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</w:t>
      </w:r>
      <w:r w:rsidR="00EA2507" w:rsidRPr="004436C6">
        <w:rPr>
          <w:rFonts w:ascii="Times New Roman" w:hAnsi="Times New Roman" w:cs="Times New Roman"/>
          <w:sz w:val="30"/>
          <w:szCs w:val="30"/>
        </w:rPr>
        <w:t xml:space="preserve">. </w:t>
      </w:r>
      <w:r w:rsidR="00EA2507" w:rsidRPr="00AC01EA">
        <w:rPr>
          <w:rFonts w:ascii="Times New Roman" w:hAnsi="Times New Roman" w:cs="Times New Roman"/>
          <w:b/>
          <w:sz w:val="30"/>
          <w:szCs w:val="30"/>
        </w:rPr>
        <w:t>Вопрос</w:t>
      </w:r>
      <w:r w:rsidR="00EE2131">
        <w:rPr>
          <w:rFonts w:ascii="Times New Roman" w:hAnsi="Times New Roman" w:cs="Times New Roman"/>
          <w:sz w:val="30"/>
          <w:szCs w:val="30"/>
        </w:rPr>
        <w:t>.</w:t>
      </w:r>
      <w:r w:rsidR="00EA2507" w:rsidRPr="004436C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A2507" w:rsidRDefault="00AD3A94" w:rsidP="00EA2507">
      <w:pPr>
        <w:spacing w:after="0" w:line="341" w:lineRule="exact"/>
        <w:ind w:left="709"/>
        <w:jc w:val="both"/>
        <w:rPr>
          <w:rFonts w:ascii="Times New Roman" w:hAnsi="Times New Roman" w:cs="Times New Roman"/>
          <w:bCs/>
          <w:i/>
          <w:sz w:val="30"/>
          <w:szCs w:val="30"/>
          <w:lang w:bidi="ru-RU"/>
        </w:rPr>
      </w:pPr>
      <w:r>
        <w:rPr>
          <w:rFonts w:ascii="Times New Roman" w:hAnsi="Times New Roman" w:cs="Times New Roman"/>
          <w:sz w:val="30"/>
          <w:szCs w:val="30"/>
        </w:rPr>
        <w:t>8</w:t>
      </w:r>
      <w:r w:rsidR="00EA2507">
        <w:rPr>
          <w:rFonts w:ascii="Times New Roman" w:hAnsi="Times New Roman" w:cs="Times New Roman"/>
          <w:sz w:val="30"/>
          <w:szCs w:val="30"/>
        </w:rPr>
        <w:t xml:space="preserve">.1. </w:t>
      </w:r>
      <w:r w:rsidR="00BD6E3C">
        <w:rPr>
          <w:rFonts w:ascii="Times New Roman" w:hAnsi="Times New Roman" w:cs="Times New Roman"/>
          <w:sz w:val="30"/>
          <w:szCs w:val="30"/>
        </w:rPr>
        <w:t>(</w:t>
      </w:r>
      <w:r w:rsidR="00BD6E3C">
        <w:rPr>
          <w:rFonts w:ascii="Times New Roman" w:hAnsi="Times New Roman" w:cs="Times New Roman"/>
          <w:bCs/>
          <w:i/>
          <w:sz w:val="30"/>
          <w:szCs w:val="30"/>
          <w:lang w:bidi="ru-RU"/>
        </w:rPr>
        <w:t>ч</w:t>
      </w:r>
      <w:r w:rsidR="00EA2507" w:rsidRPr="00EA2507">
        <w:rPr>
          <w:rFonts w:ascii="Times New Roman" w:hAnsi="Times New Roman" w:cs="Times New Roman"/>
          <w:bCs/>
          <w:i/>
          <w:sz w:val="30"/>
          <w:szCs w:val="30"/>
          <w:lang w:bidi="ru-RU"/>
        </w:rPr>
        <w:t>аст</w:t>
      </w:r>
      <w:r w:rsidR="00BD6E3C">
        <w:rPr>
          <w:rFonts w:ascii="Times New Roman" w:hAnsi="Times New Roman" w:cs="Times New Roman"/>
          <w:bCs/>
          <w:i/>
          <w:sz w:val="30"/>
          <w:szCs w:val="30"/>
          <w:lang w:bidi="ru-RU"/>
        </w:rPr>
        <w:t>ь</w:t>
      </w:r>
      <w:r w:rsidR="00EA2507" w:rsidRPr="00EA2507">
        <w:rPr>
          <w:rFonts w:ascii="Times New Roman" w:hAnsi="Times New Roman" w:cs="Times New Roman"/>
          <w:bCs/>
          <w:i/>
          <w:sz w:val="30"/>
          <w:szCs w:val="30"/>
          <w:lang w:bidi="ru-RU"/>
        </w:rPr>
        <w:t xml:space="preserve"> 5 пункта 15</w:t>
      </w:r>
      <w:r w:rsidR="002B4C13">
        <w:rPr>
          <w:rFonts w:ascii="Times New Roman" w:hAnsi="Times New Roman" w:cs="Times New Roman"/>
          <w:bCs/>
          <w:i/>
          <w:sz w:val="30"/>
          <w:szCs w:val="30"/>
          <w:lang w:bidi="ru-RU"/>
        </w:rPr>
        <w:t xml:space="preserve"> НПХ</w:t>
      </w:r>
      <w:r w:rsidR="00BD6E3C">
        <w:rPr>
          <w:rFonts w:ascii="Times New Roman" w:hAnsi="Times New Roman" w:cs="Times New Roman"/>
          <w:bCs/>
          <w:i/>
          <w:sz w:val="30"/>
          <w:szCs w:val="30"/>
          <w:lang w:bidi="ru-RU"/>
        </w:rPr>
        <w:t>)</w:t>
      </w:r>
      <w:r w:rsidR="00EA2507" w:rsidRPr="00EA2507">
        <w:rPr>
          <w:rFonts w:ascii="Times New Roman" w:hAnsi="Times New Roman" w:cs="Times New Roman"/>
          <w:bCs/>
          <w:i/>
          <w:sz w:val="30"/>
          <w:szCs w:val="30"/>
          <w:lang w:bidi="ru-RU"/>
        </w:rPr>
        <w:t xml:space="preserve"> Необходимо ли проводить картирование во всех помещениях, зонах, оборудовании, где осуществляется контроль температуры и относительной влажности, температуры в холодильном оборудовании (в том числе в аптеках, организациях здравоохранения)? Какова методика проведения картирования?</w:t>
      </w:r>
    </w:p>
    <w:p w:rsidR="00EA2507" w:rsidRPr="00EA2507" w:rsidRDefault="00AD3A94" w:rsidP="00EA2507">
      <w:pPr>
        <w:spacing w:after="0" w:line="341" w:lineRule="exact"/>
        <w:ind w:left="709"/>
        <w:jc w:val="both"/>
        <w:rPr>
          <w:rFonts w:ascii="Times New Roman" w:hAnsi="Times New Roman" w:cs="Times New Roman"/>
          <w:bCs/>
          <w:i/>
          <w:sz w:val="30"/>
          <w:szCs w:val="30"/>
          <w:lang w:bidi="ru-RU"/>
        </w:rPr>
      </w:pPr>
      <w:r>
        <w:rPr>
          <w:rFonts w:ascii="Times New Roman" w:hAnsi="Times New Roman" w:cs="Times New Roman"/>
          <w:sz w:val="30"/>
          <w:szCs w:val="30"/>
        </w:rPr>
        <w:t>8</w:t>
      </w:r>
      <w:r w:rsidR="00EA2507" w:rsidRPr="00EA2507">
        <w:rPr>
          <w:rFonts w:ascii="Times New Roman" w:hAnsi="Times New Roman" w:cs="Times New Roman"/>
          <w:sz w:val="30"/>
          <w:szCs w:val="30"/>
        </w:rPr>
        <w:t>.</w:t>
      </w:r>
      <w:r w:rsidR="00EA2507" w:rsidRPr="00EA2507">
        <w:rPr>
          <w:rFonts w:ascii="Times New Roman" w:hAnsi="Times New Roman" w:cs="Times New Roman"/>
          <w:bCs/>
          <w:sz w:val="30"/>
          <w:szCs w:val="30"/>
          <w:lang w:bidi="ru-RU"/>
        </w:rPr>
        <w:t xml:space="preserve">2. </w:t>
      </w:r>
      <w:r w:rsidR="00EA2507" w:rsidRPr="00EA2507">
        <w:rPr>
          <w:rFonts w:ascii="Times New Roman" w:hAnsi="Times New Roman" w:cs="Times New Roman"/>
          <w:bCs/>
          <w:i/>
          <w:sz w:val="30"/>
          <w:szCs w:val="30"/>
          <w:lang w:bidi="ru-RU"/>
        </w:rPr>
        <w:t>в каких помещениях, каким образом и на основании каких нормативных документов Республики Беларусь проводится температурное картирование?</w:t>
      </w:r>
    </w:p>
    <w:p w:rsidR="00EA2507" w:rsidRPr="00782D5F" w:rsidRDefault="00EA2507" w:rsidP="00EA2507">
      <w:pPr>
        <w:spacing w:after="0" w:line="341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208C2" w:rsidRPr="007208C2" w:rsidRDefault="00EA2507" w:rsidP="002B4C1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D6E3C">
        <w:rPr>
          <w:rFonts w:ascii="Times New Roman" w:hAnsi="Times New Roman" w:cs="Times New Roman"/>
          <w:b/>
          <w:sz w:val="30"/>
          <w:szCs w:val="30"/>
        </w:rPr>
        <w:t>Ответ</w:t>
      </w:r>
      <w:r w:rsidR="002B4C13">
        <w:rPr>
          <w:rFonts w:ascii="Times New Roman" w:hAnsi="Times New Roman" w:cs="Times New Roman"/>
          <w:sz w:val="30"/>
          <w:szCs w:val="30"/>
        </w:rPr>
        <w:t>.</w:t>
      </w:r>
      <w:r w:rsidRPr="00782D5F">
        <w:rPr>
          <w:rFonts w:ascii="Times New Roman" w:hAnsi="Times New Roman" w:cs="Times New Roman"/>
          <w:sz w:val="30"/>
          <w:szCs w:val="30"/>
        </w:rPr>
        <w:t xml:space="preserve"> </w:t>
      </w:r>
      <w:r w:rsidR="007208C2" w:rsidRPr="007208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Необходимо выполнить первоначальное изучение распределения температуры (температурное картирование) для всех </w:t>
      </w:r>
      <w:r w:rsidR="007208C2" w:rsidRPr="007208C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помещений, зон, оборудования, где осуществляется получение, хранение, отгрузка или получение и использование (применение) лекарственных средств перед началом их использования с соблюдением условий, отражающих параметры эксплуатации. Температурному картированию также подлежит холодильное оборудование при размещении в них для х</w:t>
      </w:r>
      <w:r w:rsidR="00AD3A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ранения лекарственных средств. </w:t>
      </w:r>
      <w:r w:rsidR="007208C2" w:rsidRPr="007208C2">
        <w:rPr>
          <w:rFonts w:ascii="Times New Roman" w:eastAsia="Times New Roman" w:hAnsi="Times New Roman" w:cs="Times New Roman"/>
          <w:sz w:val="30"/>
          <w:szCs w:val="30"/>
          <w:lang w:eastAsia="ru-RU"/>
        </w:rPr>
        <w:t>Оборудование (средства измерения) для</w:t>
      </w:r>
      <w:r w:rsidR="002B4C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208C2" w:rsidRPr="007208C2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контроля температуры и относительной влажности воздуха должно быть размещено по результатам анализа температурного картирования в точках наиболее значительного колебания температуры.</w:t>
      </w:r>
      <w:r w:rsidR="002B4C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208C2" w:rsidRPr="007208C2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Законодательством Республики Беларусь подходы к порядку проведения температурного картирования не установлены.</w:t>
      </w:r>
      <w:r w:rsidR="002B4C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208C2" w:rsidRPr="007208C2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Температурное картирование необходимо повторять в соответствии с результатами анализа рисков или в случае существенных изменений в устройстве помещения или оборудовании для контроля температуры.</w:t>
      </w:r>
      <w:r w:rsidR="002B4C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208C2" w:rsidRPr="007208C2">
        <w:rPr>
          <w:rFonts w:ascii="Times New Roman" w:eastAsia="Times New Roman" w:hAnsi="Times New Roman" w:cs="Times New Roman"/>
          <w:sz w:val="30"/>
          <w:szCs w:val="30"/>
          <w:lang w:eastAsia="ru-RU"/>
        </w:rPr>
        <w:t>Рекомендуемые правила проведения температурного картирования на складах приведены в ТКП 555-2014 «Производство лекарственных средств. Складские помещения».</w:t>
      </w:r>
      <w:r w:rsidR="002B4C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208C2" w:rsidRPr="007208C2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Полагаем целесообразным с учетом небольшой площади помещений или зон хранения лекарственных средств в аптеках, организациях здравоохранения  точки, в которых размещаются приборы учета температуры и относительной влажности или температуры (в холодильниках), выбирать в соответствии с результатами анализа рисков.</w:t>
      </w:r>
    </w:p>
    <w:p w:rsidR="00243ABE" w:rsidRDefault="00243ABE" w:rsidP="007208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2325E" w:rsidRPr="002B4C13" w:rsidRDefault="00AD3A94" w:rsidP="002B4C13">
      <w:pPr>
        <w:spacing w:after="0" w:line="341" w:lineRule="exact"/>
        <w:ind w:left="709"/>
        <w:jc w:val="both"/>
        <w:rPr>
          <w:rFonts w:ascii="Times New Roman" w:hAnsi="Times New Roman" w:cs="Times New Roman"/>
          <w:bCs/>
          <w:i/>
          <w:sz w:val="30"/>
          <w:szCs w:val="30"/>
          <w:lang w:bidi="ru-RU"/>
        </w:rPr>
      </w:pPr>
      <w:r>
        <w:rPr>
          <w:rFonts w:ascii="Times New Roman" w:hAnsi="Times New Roman" w:cs="Times New Roman"/>
          <w:sz w:val="30"/>
          <w:szCs w:val="30"/>
        </w:rPr>
        <w:t>9</w:t>
      </w:r>
      <w:r w:rsidR="00243ABE" w:rsidRPr="004436C6">
        <w:rPr>
          <w:rFonts w:ascii="Times New Roman" w:hAnsi="Times New Roman" w:cs="Times New Roman"/>
          <w:sz w:val="30"/>
          <w:szCs w:val="30"/>
        </w:rPr>
        <w:t xml:space="preserve">. </w:t>
      </w:r>
      <w:r w:rsidR="00243ABE" w:rsidRPr="00AD3A94">
        <w:rPr>
          <w:rFonts w:ascii="Times New Roman" w:hAnsi="Times New Roman" w:cs="Times New Roman"/>
          <w:b/>
          <w:sz w:val="30"/>
          <w:szCs w:val="30"/>
        </w:rPr>
        <w:t>Вопрос</w:t>
      </w:r>
      <w:r w:rsidR="002B4C13">
        <w:rPr>
          <w:rFonts w:ascii="Times New Roman" w:hAnsi="Times New Roman" w:cs="Times New Roman"/>
          <w:sz w:val="30"/>
          <w:szCs w:val="30"/>
        </w:rPr>
        <w:t>.</w:t>
      </w:r>
      <w:r w:rsidR="00243ABE" w:rsidRPr="004436C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i/>
          <w:sz w:val="30"/>
          <w:szCs w:val="30"/>
          <w:lang w:bidi="ru-RU"/>
        </w:rPr>
        <w:t>Ч</w:t>
      </w:r>
      <w:r w:rsidR="0062325E" w:rsidRPr="0062325E">
        <w:rPr>
          <w:rFonts w:ascii="Times New Roman" w:hAnsi="Times New Roman" w:cs="Times New Roman"/>
          <w:bCs/>
          <w:i/>
          <w:sz w:val="30"/>
          <w:szCs w:val="30"/>
          <w:lang w:bidi="ru-RU"/>
        </w:rPr>
        <w:t>то понимать под формулировками «упаковка с герметичной укупоркой» (часть 3 пункта 18), «герметичная упаковка» (пункт 19) и «плотно укупоренная воздухонепроницаемая упаковка» (пункт 21), «плотно укупоренная упаковка» (пункт 22)? Являются ли данные понятия тожественными?</w:t>
      </w:r>
      <w:r w:rsidR="002B4C13">
        <w:rPr>
          <w:rFonts w:ascii="Times New Roman" w:hAnsi="Times New Roman" w:cs="Times New Roman"/>
          <w:bCs/>
          <w:i/>
          <w:sz w:val="30"/>
          <w:szCs w:val="30"/>
          <w:lang w:bidi="ru-RU"/>
        </w:rPr>
        <w:t xml:space="preserve"> </w:t>
      </w:r>
      <w:r w:rsidR="0062325E">
        <w:rPr>
          <w:rFonts w:ascii="Times New Roman" w:hAnsi="Times New Roman" w:cs="Times New Roman"/>
          <w:i/>
          <w:sz w:val="30"/>
          <w:szCs w:val="30"/>
          <w:lang w:bidi="ru-RU"/>
        </w:rPr>
        <w:t>Ч</w:t>
      </w:r>
      <w:r w:rsidR="0062325E" w:rsidRPr="0062325E">
        <w:rPr>
          <w:rFonts w:ascii="Times New Roman" w:hAnsi="Times New Roman" w:cs="Times New Roman"/>
          <w:i/>
          <w:sz w:val="30"/>
          <w:szCs w:val="30"/>
          <w:lang w:bidi="ru-RU"/>
        </w:rPr>
        <w:t>аст</w:t>
      </w:r>
      <w:r w:rsidR="0062325E">
        <w:rPr>
          <w:rFonts w:ascii="Times New Roman" w:hAnsi="Times New Roman" w:cs="Times New Roman"/>
          <w:i/>
          <w:sz w:val="30"/>
          <w:szCs w:val="30"/>
          <w:lang w:bidi="ru-RU"/>
        </w:rPr>
        <w:t>ь</w:t>
      </w:r>
      <w:r w:rsidR="0062325E" w:rsidRPr="0062325E">
        <w:rPr>
          <w:rFonts w:ascii="Times New Roman" w:hAnsi="Times New Roman" w:cs="Times New Roman"/>
          <w:i/>
          <w:sz w:val="30"/>
          <w:szCs w:val="30"/>
          <w:lang w:bidi="ru-RU"/>
        </w:rPr>
        <w:t xml:space="preserve"> 3 пункта 18. Возможен ли иной порядок хранения фармацевтических субстанций с выраженными гигроскопическими свойствами, кроме стеклянной упаковки с герметичной укупоркой, залитой сверху парафином? Например, в пластиковой запаянной влагонепроницаемой упаковке, либо </w:t>
      </w:r>
      <w:proofErr w:type="gramStart"/>
      <w:r w:rsidR="0062325E" w:rsidRPr="0062325E">
        <w:rPr>
          <w:rFonts w:ascii="Times New Roman" w:hAnsi="Times New Roman" w:cs="Times New Roman"/>
          <w:i/>
          <w:sz w:val="30"/>
          <w:szCs w:val="30"/>
          <w:lang w:bidi="ru-RU"/>
        </w:rPr>
        <w:t>используя в качестве герметика специальную парафиновую</w:t>
      </w:r>
      <w:proofErr w:type="gramEnd"/>
      <w:r w:rsidR="0062325E" w:rsidRPr="0062325E">
        <w:rPr>
          <w:rFonts w:ascii="Times New Roman" w:hAnsi="Times New Roman" w:cs="Times New Roman"/>
          <w:i/>
          <w:sz w:val="30"/>
          <w:szCs w:val="30"/>
          <w:lang w:bidi="ru-RU"/>
        </w:rPr>
        <w:t xml:space="preserve"> пленку и т.п. Как поступать с такими фармацевтическими субстанциями в производственных аптеках: заливать емкость парафином после каждого использования субстанции, либо в конце рабочего дня, либо это касается субстанций, поступивших с аптечного склада и хранящихся в помещениях хранения, а не в помещении аптечного изготовления?</w:t>
      </w:r>
    </w:p>
    <w:p w:rsidR="0062325E" w:rsidRPr="0062325E" w:rsidRDefault="0062325E" w:rsidP="0062325E">
      <w:pPr>
        <w:spacing w:after="0" w:line="341" w:lineRule="exact"/>
        <w:ind w:left="709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62325E" w:rsidRDefault="00243ABE" w:rsidP="00210AE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3A94">
        <w:rPr>
          <w:rFonts w:ascii="Times New Roman" w:hAnsi="Times New Roman" w:cs="Times New Roman"/>
          <w:b/>
          <w:sz w:val="30"/>
          <w:szCs w:val="30"/>
        </w:rPr>
        <w:lastRenderedPageBreak/>
        <w:t>Ответ</w:t>
      </w:r>
      <w:r w:rsidR="00210AE5">
        <w:rPr>
          <w:rFonts w:ascii="Times New Roman" w:hAnsi="Times New Roman" w:cs="Times New Roman"/>
          <w:sz w:val="30"/>
          <w:szCs w:val="30"/>
        </w:rPr>
        <w:t>.</w:t>
      </w:r>
      <w:r w:rsidRPr="00782D5F">
        <w:rPr>
          <w:rFonts w:ascii="Times New Roman" w:hAnsi="Times New Roman" w:cs="Times New Roman"/>
          <w:sz w:val="30"/>
          <w:szCs w:val="30"/>
        </w:rPr>
        <w:t xml:space="preserve"> </w:t>
      </w:r>
      <w:r w:rsidR="0062325E" w:rsidRPr="0062325E">
        <w:rPr>
          <w:rFonts w:ascii="Times New Roman" w:eastAsia="Times New Roman" w:hAnsi="Times New Roman" w:cs="Times New Roman"/>
          <w:sz w:val="30"/>
          <w:szCs w:val="30"/>
          <w:lang w:eastAsia="ru-RU"/>
        </w:rPr>
        <w:t>Система контейнер/укупорка – совокупность упаковочных компонентов, которые содержат лекарственное средство и обеспечивают его защиту. Система включает первичную упаковку и компоненты вторичной, если эта упаковка предназначена для обеспечения дополнительной защиты лекарственного средства.</w:t>
      </w:r>
      <w:r w:rsidR="00210A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2325E" w:rsidRPr="0062325E">
        <w:rPr>
          <w:rFonts w:ascii="Times New Roman" w:eastAsia="Times New Roman" w:hAnsi="Times New Roman" w:cs="Times New Roman"/>
          <w:sz w:val="30"/>
          <w:szCs w:val="30"/>
          <w:lang w:eastAsia="ru-RU"/>
        </w:rPr>
        <w:t>Хранение фармацевтической субстанции должно осуществляться в условиях и упаковках, которые определены производителем и основаны на данных по изучению стабильности.</w:t>
      </w:r>
      <w:r w:rsidR="00210A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2325E" w:rsidRPr="0062325E">
        <w:rPr>
          <w:rFonts w:ascii="Times New Roman" w:eastAsia="Times New Roman" w:hAnsi="Times New Roman" w:cs="Times New Roman"/>
          <w:sz w:val="30"/>
          <w:szCs w:val="30"/>
          <w:lang w:eastAsia="ru-RU"/>
        </w:rPr>
        <w:t>Лекарственные средства должны быть упакованы в контейнеры, которые обеспечивают стабильность лекарственного средства и защищают от разложения. Дополнительные указания по хранению нельзя использовать для компенсации неподходящих свойств упаковки или упаковки худшего качества.</w:t>
      </w:r>
      <w:r w:rsidR="00210A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2325E" w:rsidRPr="0062325E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случае если речь идет о хранении фармацевтических субстанций на аптечном складе, допускается их хранение в упаковках, которые определены производителем. Фармацевтические субстанции с выраженными гигроскопическими свойствами в производственных аптеках допускается хранить в упаковке, которая определена производителем до ее вскрытия. После вскрытия упаковки, определенной производителем, хранение фармацевтических субстанций с выраженными гигроскопическими свойствами в производственных аптеках должно осуществляться в стеклянной упаковке с герметичной укупоркой, залитой сверху парафином.</w:t>
      </w:r>
    </w:p>
    <w:p w:rsidR="006555D1" w:rsidRDefault="006555D1" w:rsidP="006232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555D1" w:rsidRPr="00AE1C5A" w:rsidRDefault="006555D1" w:rsidP="006555D1">
      <w:pPr>
        <w:spacing w:after="0" w:line="341" w:lineRule="exact"/>
        <w:ind w:left="709"/>
        <w:jc w:val="both"/>
        <w:rPr>
          <w:rFonts w:ascii="Times New Roman" w:hAnsi="Times New Roman" w:cs="Times New Roman"/>
          <w:bCs/>
          <w:i/>
          <w:sz w:val="30"/>
          <w:szCs w:val="30"/>
          <w:lang w:bidi="ru-RU"/>
        </w:rPr>
      </w:pPr>
      <w:r w:rsidRPr="006555D1">
        <w:rPr>
          <w:rFonts w:ascii="Times New Roman" w:hAnsi="Times New Roman" w:cs="Times New Roman"/>
          <w:sz w:val="30"/>
          <w:szCs w:val="30"/>
        </w:rPr>
        <w:t>1</w:t>
      </w:r>
      <w:r w:rsidR="00642AD8">
        <w:rPr>
          <w:rFonts w:ascii="Times New Roman" w:hAnsi="Times New Roman" w:cs="Times New Roman"/>
          <w:sz w:val="30"/>
          <w:szCs w:val="30"/>
        </w:rPr>
        <w:t>0</w:t>
      </w:r>
      <w:r w:rsidRPr="006555D1">
        <w:rPr>
          <w:rFonts w:ascii="Times New Roman" w:hAnsi="Times New Roman" w:cs="Times New Roman"/>
          <w:sz w:val="30"/>
          <w:szCs w:val="30"/>
        </w:rPr>
        <w:t xml:space="preserve">. </w:t>
      </w:r>
      <w:r w:rsidRPr="00642AD8">
        <w:rPr>
          <w:rFonts w:ascii="Times New Roman" w:hAnsi="Times New Roman" w:cs="Times New Roman"/>
          <w:b/>
          <w:sz w:val="30"/>
          <w:szCs w:val="30"/>
        </w:rPr>
        <w:t>Вопрос</w:t>
      </w:r>
      <w:proofErr w:type="gramStart"/>
      <w:r w:rsidR="00210AE5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Pr="006555D1">
        <w:rPr>
          <w:rFonts w:ascii="Times New Roman" w:hAnsi="Times New Roman" w:cs="Times New Roman"/>
          <w:sz w:val="30"/>
          <w:szCs w:val="30"/>
        </w:rPr>
        <w:t xml:space="preserve"> </w:t>
      </w:r>
      <w:r w:rsidR="00642AD8">
        <w:rPr>
          <w:rFonts w:ascii="Times New Roman" w:hAnsi="Times New Roman" w:cs="Times New Roman"/>
          <w:sz w:val="30"/>
          <w:szCs w:val="30"/>
        </w:rPr>
        <w:t>(</w:t>
      </w:r>
      <w:proofErr w:type="gramStart"/>
      <w:r w:rsidR="00210AE5">
        <w:rPr>
          <w:rFonts w:ascii="Times New Roman" w:hAnsi="Times New Roman" w:cs="Times New Roman"/>
          <w:bCs/>
          <w:i/>
          <w:sz w:val="30"/>
          <w:szCs w:val="30"/>
          <w:lang w:bidi="ru-RU"/>
        </w:rPr>
        <w:t>ч</w:t>
      </w:r>
      <w:proofErr w:type="gramEnd"/>
      <w:r w:rsidR="00FD630B">
        <w:rPr>
          <w:rFonts w:ascii="Times New Roman" w:hAnsi="Times New Roman" w:cs="Times New Roman"/>
          <w:bCs/>
          <w:i/>
          <w:sz w:val="30"/>
          <w:szCs w:val="30"/>
          <w:lang w:bidi="ru-RU"/>
        </w:rPr>
        <w:t>асть</w:t>
      </w:r>
      <w:r w:rsidRPr="006555D1">
        <w:rPr>
          <w:rFonts w:ascii="Times New Roman" w:hAnsi="Times New Roman" w:cs="Times New Roman"/>
          <w:bCs/>
          <w:i/>
          <w:sz w:val="30"/>
          <w:szCs w:val="30"/>
          <w:lang w:bidi="ru-RU"/>
        </w:rPr>
        <w:t xml:space="preserve"> 4 пункта 23</w:t>
      </w:r>
      <w:r w:rsidR="00FD630B">
        <w:rPr>
          <w:rFonts w:ascii="Times New Roman" w:hAnsi="Times New Roman" w:cs="Times New Roman"/>
          <w:bCs/>
          <w:i/>
          <w:sz w:val="30"/>
          <w:szCs w:val="30"/>
          <w:lang w:bidi="ru-RU"/>
        </w:rPr>
        <w:t xml:space="preserve"> НПХ</w:t>
      </w:r>
      <w:r w:rsidR="00642AD8">
        <w:rPr>
          <w:rFonts w:ascii="Times New Roman" w:hAnsi="Times New Roman" w:cs="Times New Roman"/>
          <w:bCs/>
          <w:i/>
          <w:sz w:val="30"/>
          <w:szCs w:val="30"/>
          <w:lang w:bidi="ru-RU"/>
        </w:rPr>
        <w:t>)</w:t>
      </w:r>
      <w:r w:rsidRPr="006555D1">
        <w:rPr>
          <w:rFonts w:ascii="Times New Roman" w:hAnsi="Times New Roman" w:cs="Times New Roman"/>
          <w:bCs/>
          <w:i/>
          <w:sz w:val="30"/>
          <w:szCs w:val="30"/>
          <w:lang w:bidi="ru-RU"/>
        </w:rPr>
        <w:t xml:space="preserve"> В соответствии с постановлением Министерства здравоохранения Республики Беларусь от 02.12.2013 №114, аптеки, осуществляющие розничную реализацию лекарственных средств, не включены ни в один из уровней холодовой цепи. Распространяются ли требования части 4 указанного пункта на лекарственные средства, зарегистрированные как иммунобиологические (согласно Реестру лекарственных средств - Биофлор, </w:t>
      </w:r>
      <w:proofErr w:type="spellStart"/>
      <w:r w:rsidRPr="006555D1">
        <w:rPr>
          <w:rFonts w:ascii="Times New Roman" w:hAnsi="Times New Roman" w:cs="Times New Roman"/>
          <w:bCs/>
          <w:i/>
          <w:sz w:val="30"/>
          <w:szCs w:val="30"/>
          <w:lang w:bidi="ru-RU"/>
        </w:rPr>
        <w:t>Бифидумбактерин</w:t>
      </w:r>
      <w:proofErr w:type="spellEnd"/>
      <w:r w:rsidRPr="006555D1">
        <w:rPr>
          <w:rFonts w:ascii="Times New Roman" w:hAnsi="Times New Roman" w:cs="Times New Roman"/>
          <w:bCs/>
          <w:i/>
          <w:sz w:val="30"/>
          <w:szCs w:val="30"/>
          <w:lang w:bidi="ru-RU"/>
        </w:rPr>
        <w:t xml:space="preserve">, </w:t>
      </w:r>
      <w:proofErr w:type="spellStart"/>
      <w:r w:rsidRPr="006555D1">
        <w:rPr>
          <w:rFonts w:ascii="Times New Roman" w:hAnsi="Times New Roman" w:cs="Times New Roman"/>
          <w:bCs/>
          <w:i/>
          <w:sz w:val="30"/>
          <w:szCs w:val="30"/>
          <w:lang w:bidi="ru-RU"/>
        </w:rPr>
        <w:t>Диалакт</w:t>
      </w:r>
      <w:proofErr w:type="spellEnd"/>
      <w:r w:rsidRPr="006555D1">
        <w:rPr>
          <w:rFonts w:ascii="Times New Roman" w:hAnsi="Times New Roman" w:cs="Times New Roman"/>
          <w:bCs/>
          <w:i/>
          <w:sz w:val="30"/>
          <w:szCs w:val="30"/>
          <w:lang w:bidi="ru-RU"/>
        </w:rPr>
        <w:t xml:space="preserve">, </w:t>
      </w:r>
      <w:proofErr w:type="spellStart"/>
      <w:r w:rsidRPr="006555D1">
        <w:rPr>
          <w:rFonts w:ascii="Times New Roman" w:hAnsi="Times New Roman" w:cs="Times New Roman"/>
          <w:bCs/>
          <w:i/>
          <w:sz w:val="30"/>
          <w:szCs w:val="30"/>
          <w:lang w:bidi="ru-RU"/>
        </w:rPr>
        <w:t>Лаферон</w:t>
      </w:r>
      <w:proofErr w:type="spellEnd"/>
      <w:r w:rsidRPr="006555D1">
        <w:rPr>
          <w:rFonts w:ascii="Times New Roman" w:hAnsi="Times New Roman" w:cs="Times New Roman"/>
          <w:bCs/>
          <w:i/>
          <w:sz w:val="30"/>
          <w:szCs w:val="30"/>
          <w:lang w:bidi="ru-RU"/>
        </w:rPr>
        <w:t xml:space="preserve">, </w:t>
      </w:r>
      <w:proofErr w:type="spellStart"/>
      <w:r w:rsidRPr="006555D1">
        <w:rPr>
          <w:rFonts w:ascii="Times New Roman" w:hAnsi="Times New Roman" w:cs="Times New Roman"/>
          <w:bCs/>
          <w:i/>
          <w:sz w:val="30"/>
          <w:szCs w:val="30"/>
          <w:lang w:bidi="ru-RU"/>
        </w:rPr>
        <w:t>Генферон</w:t>
      </w:r>
      <w:proofErr w:type="spellEnd"/>
      <w:r w:rsidRPr="006555D1">
        <w:rPr>
          <w:rFonts w:ascii="Times New Roman" w:hAnsi="Times New Roman" w:cs="Times New Roman"/>
          <w:bCs/>
          <w:i/>
          <w:sz w:val="30"/>
          <w:szCs w:val="30"/>
          <w:lang w:bidi="ru-RU"/>
        </w:rPr>
        <w:t xml:space="preserve"> и др.) и хранящиеся в аптеках?</w:t>
      </w:r>
    </w:p>
    <w:p w:rsidR="006555D1" w:rsidRPr="00782D5F" w:rsidRDefault="006555D1" w:rsidP="006555D1">
      <w:pPr>
        <w:spacing w:after="0" w:line="341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555D1" w:rsidRPr="006555D1" w:rsidRDefault="006555D1" w:rsidP="00FB266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2AD8">
        <w:rPr>
          <w:rFonts w:ascii="Times New Roman" w:hAnsi="Times New Roman" w:cs="Times New Roman"/>
          <w:b/>
          <w:sz w:val="30"/>
          <w:szCs w:val="30"/>
        </w:rPr>
        <w:t>Ответ</w:t>
      </w:r>
      <w:r w:rsidR="00FB2667">
        <w:rPr>
          <w:rFonts w:ascii="Times New Roman" w:hAnsi="Times New Roman" w:cs="Times New Roman"/>
          <w:sz w:val="30"/>
          <w:szCs w:val="30"/>
        </w:rPr>
        <w:t>.</w:t>
      </w:r>
      <w:r w:rsidRPr="00782D5F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6555D1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соответствии с частью второй статьи 1 Закона Республики Беларусь от 20 июля 2006 г. № 161-З «Об обращении лекарственных средств» (далее – Закон) термины «иммунологический лекарственный препарат (иммунобиологический лекарственный препарат)» (далее – иммунологический лекарственный препарат) используются в Законе в значениях, определенных международно-правовыми актами, составляющими право Евразийского экономического союза в сфере обращения лекарственных средств.</w:t>
      </w:r>
      <w:proofErr w:type="gramEnd"/>
      <w:r w:rsidR="00FB26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Pr="006555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соответствии с абзацем шестым </w:t>
      </w:r>
      <w:r w:rsidRPr="006555D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пункта 2 Положения о порядке и условиях хранения, транспортировки, приостановления реализации и медицинского применения, изъятия из обращения, возврата производителю или поставщику, уничтожения лекарственных средств, утвержденного постановлением Совета Министров Республики Беларусь от 22 декабря 2009 г. № 1677, </w:t>
      </w:r>
      <w:proofErr w:type="spellStart"/>
      <w:r w:rsidRPr="006555D1">
        <w:rPr>
          <w:rFonts w:ascii="Times New Roman" w:eastAsia="Times New Roman" w:hAnsi="Times New Roman" w:cs="Times New Roman"/>
          <w:sz w:val="30"/>
          <w:szCs w:val="30"/>
          <w:lang w:eastAsia="ru-RU"/>
        </w:rPr>
        <w:t>холодовая</w:t>
      </w:r>
      <w:proofErr w:type="spellEnd"/>
      <w:r w:rsidRPr="006555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цепь – бесперебойно функционирующая система мер, обеспечивающая оптимальный температурный режим хранения и транспортировки иммунобиологических (иммунологических) лекарственных средств на всех</w:t>
      </w:r>
      <w:proofErr w:type="gramEnd"/>
      <w:r w:rsidRPr="006555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Pr="006555D1">
        <w:rPr>
          <w:rFonts w:ascii="Times New Roman" w:eastAsia="Times New Roman" w:hAnsi="Times New Roman" w:cs="Times New Roman"/>
          <w:sz w:val="30"/>
          <w:szCs w:val="30"/>
          <w:lang w:eastAsia="ru-RU"/>
        </w:rPr>
        <w:t>этапах</w:t>
      </w:r>
      <w:proofErr w:type="gramEnd"/>
      <w:r w:rsidRPr="006555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пути их следования от производителя лекарственных средств до потребителя.</w:t>
      </w:r>
      <w:r w:rsidR="00FB26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555D1">
        <w:rPr>
          <w:rFonts w:ascii="Times New Roman" w:eastAsia="Times New Roman" w:hAnsi="Times New Roman" w:cs="Times New Roman"/>
          <w:sz w:val="30"/>
          <w:szCs w:val="30"/>
          <w:lang w:eastAsia="ru-RU"/>
        </w:rPr>
        <w:t>С учетом вышеизложенного, требования по функционированию системы холодовой цепи распространяются на лекарственные средства, зарегистрированные</w:t>
      </w:r>
      <w:r w:rsidR="001F54A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6555D1">
        <w:rPr>
          <w:rFonts w:ascii="Times New Roman" w:eastAsia="Times New Roman" w:hAnsi="Times New Roman" w:cs="Times New Roman"/>
          <w:sz w:val="30"/>
          <w:szCs w:val="30"/>
          <w:lang w:eastAsia="ru-RU"/>
        </w:rPr>
        <w:t>как иммунобиологическое лекарственное средство.</w:t>
      </w:r>
    </w:p>
    <w:p w:rsidR="006555D1" w:rsidRDefault="006555D1" w:rsidP="006555D1">
      <w:pPr>
        <w:spacing w:after="0" w:line="341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6555D1" w:rsidRPr="00AE1C5A" w:rsidRDefault="006555D1" w:rsidP="006555D1">
      <w:pPr>
        <w:spacing w:after="0" w:line="341" w:lineRule="exact"/>
        <w:ind w:left="709"/>
        <w:jc w:val="both"/>
        <w:rPr>
          <w:rFonts w:ascii="Times New Roman" w:hAnsi="Times New Roman" w:cs="Times New Roman"/>
          <w:bCs/>
          <w:i/>
          <w:sz w:val="30"/>
          <w:szCs w:val="30"/>
          <w:lang w:bidi="ru-RU"/>
        </w:rPr>
      </w:pPr>
      <w:r w:rsidRPr="00FD630B">
        <w:rPr>
          <w:rFonts w:ascii="Times New Roman" w:hAnsi="Times New Roman" w:cs="Times New Roman"/>
          <w:sz w:val="30"/>
          <w:szCs w:val="30"/>
        </w:rPr>
        <w:t>1</w:t>
      </w:r>
      <w:r w:rsidR="00CE5475">
        <w:rPr>
          <w:rFonts w:ascii="Times New Roman" w:hAnsi="Times New Roman" w:cs="Times New Roman"/>
          <w:sz w:val="30"/>
          <w:szCs w:val="30"/>
        </w:rPr>
        <w:t>1</w:t>
      </w:r>
      <w:r w:rsidRPr="00FD630B">
        <w:rPr>
          <w:rFonts w:ascii="Times New Roman" w:hAnsi="Times New Roman" w:cs="Times New Roman"/>
          <w:sz w:val="30"/>
          <w:szCs w:val="30"/>
        </w:rPr>
        <w:t xml:space="preserve">. </w:t>
      </w:r>
      <w:r w:rsidRPr="00CE5475">
        <w:rPr>
          <w:rFonts w:ascii="Times New Roman" w:hAnsi="Times New Roman" w:cs="Times New Roman"/>
          <w:b/>
          <w:sz w:val="30"/>
          <w:szCs w:val="30"/>
        </w:rPr>
        <w:t>Вопрос</w:t>
      </w:r>
      <w:proofErr w:type="gramStart"/>
      <w:r w:rsidR="006572D4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Pr="00FD630B">
        <w:rPr>
          <w:rFonts w:ascii="Times New Roman" w:hAnsi="Times New Roman" w:cs="Times New Roman"/>
          <w:sz w:val="30"/>
          <w:szCs w:val="30"/>
        </w:rPr>
        <w:t xml:space="preserve"> </w:t>
      </w:r>
      <w:r w:rsidR="00CE5475">
        <w:rPr>
          <w:rFonts w:ascii="Times New Roman" w:hAnsi="Times New Roman" w:cs="Times New Roman"/>
          <w:sz w:val="30"/>
          <w:szCs w:val="30"/>
        </w:rPr>
        <w:t>(</w:t>
      </w:r>
      <w:proofErr w:type="gramStart"/>
      <w:r w:rsidR="006572D4">
        <w:rPr>
          <w:rFonts w:ascii="Times New Roman" w:hAnsi="Times New Roman" w:cs="Times New Roman"/>
          <w:i/>
          <w:sz w:val="30"/>
          <w:szCs w:val="30"/>
        </w:rPr>
        <w:t>ч</w:t>
      </w:r>
      <w:proofErr w:type="gramEnd"/>
      <w:r w:rsidR="00FD630B" w:rsidRPr="00FD630B">
        <w:rPr>
          <w:rFonts w:ascii="Times New Roman" w:hAnsi="Times New Roman" w:cs="Times New Roman"/>
          <w:bCs/>
          <w:i/>
          <w:sz w:val="30"/>
          <w:szCs w:val="30"/>
          <w:lang w:bidi="ru-RU"/>
        </w:rPr>
        <w:t>асть 1 пункта 24 НПХ</w:t>
      </w:r>
      <w:r w:rsidR="00CE5475">
        <w:rPr>
          <w:rFonts w:ascii="Times New Roman" w:hAnsi="Times New Roman" w:cs="Times New Roman"/>
          <w:bCs/>
          <w:i/>
          <w:sz w:val="30"/>
          <w:szCs w:val="30"/>
          <w:lang w:bidi="ru-RU"/>
        </w:rPr>
        <w:t>)</w:t>
      </w:r>
      <w:r w:rsidR="00FD630B" w:rsidRPr="00FD630B">
        <w:rPr>
          <w:rFonts w:ascii="Times New Roman" w:hAnsi="Times New Roman" w:cs="Times New Roman"/>
          <w:bCs/>
          <w:i/>
          <w:sz w:val="30"/>
          <w:szCs w:val="30"/>
          <w:lang w:bidi="ru-RU"/>
        </w:rPr>
        <w:t xml:space="preserve"> Какие лекарственные средства обладают опасными свойствами (огнеопасные и взрывоопасные)? Относятся ли к ним только огнеопасные лекарственные средства, способные к образованию взрывчатых смесей, а также склонные к возгоранию при контакте с воздухом, водой, горючими веществами или при действии солнечных лучей, указанные в части 5 пункта 24? какие лекарственные препараты относятся </w:t>
      </w:r>
      <w:proofErr w:type="gramStart"/>
      <w:r w:rsidR="00FD630B" w:rsidRPr="00FD630B">
        <w:rPr>
          <w:rFonts w:ascii="Times New Roman" w:hAnsi="Times New Roman" w:cs="Times New Roman"/>
          <w:bCs/>
          <w:i/>
          <w:sz w:val="30"/>
          <w:szCs w:val="30"/>
          <w:lang w:bidi="ru-RU"/>
        </w:rPr>
        <w:t>к</w:t>
      </w:r>
      <w:proofErr w:type="gramEnd"/>
      <w:r w:rsidR="00FD630B" w:rsidRPr="00FD630B">
        <w:rPr>
          <w:rFonts w:ascii="Times New Roman" w:hAnsi="Times New Roman" w:cs="Times New Roman"/>
          <w:bCs/>
          <w:i/>
          <w:sz w:val="30"/>
          <w:szCs w:val="30"/>
          <w:lang w:bidi="ru-RU"/>
        </w:rPr>
        <w:t xml:space="preserve"> взрывоопасным? </w:t>
      </w:r>
      <w:proofErr w:type="gramStart"/>
      <w:r w:rsidR="00FD630B" w:rsidRPr="00FD630B">
        <w:rPr>
          <w:rFonts w:ascii="Times New Roman" w:hAnsi="Times New Roman" w:cs="Times New Roman"/>
          <w:bCs/>
          <w:i/>
          <w:sz w:val="30"/>
          <w:szCs w:val="30"/>
          <w:lang w:bidi="ru-RU"/>
        </w:rPr>
        <w:t>Верно</w:t>
      </w:r>
      <w:proofErr w:type="gramEnd"/>
      <w:r w:rsidR="00FD630B" w:rsidRPr="00FD630B">
        <w:rPr>
          <w:rFonts w:ascii="Times New Roman" w:hAnsi="Times New Roman" w:cs="Times New Roman"/>
          <w:bCs/>
          <w:i/>
          <w:sz w:val="30"/>
          <w:szCs w:val="30"/>
          <w:lang w:bidi="ru-RU"/>
        </w:rPr>
        <w:t xml:space="preserve"> ли относить к лекарственным средствам, обладающим опасными свойствами спиртовые растворы и настойки, калия перманганат, нитроглицерин в заводской упаковке?</w:t>
      </w:r>
    </w:p>
    <w:p w:rsidR="006555D1" w:rsidRPr="00782D5F" w:rsidRDefault="006555D1" w:rsidP="006555D1">
      <w:pPr>
        <w:spacing w:after="0" w:line="341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D630B" w:rsidRDefault="006555D1" w:rsidP="00657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E2F7F">
        <w:rPr>
          <w:rFonts w:ascii="Times New Roman" w:hAnsi="Times New Roman" w:cs="Times New Roman"/>
          <w:b/>
          <w:sz w:val="30"/>
          <w:szCs w:val="30"/>
        </w:rPr>
        <w:t>Ответ</w:t>
      </w:r>
      <w:r w:rsidRPr="00782D5F">
        <w:rPr>
          <w:rFonts w:ascii="Times New Roman" w:hAnsi="Times New Roman" w:cs="Times New Roman"/>
          <w:sz w:val="30"/>
          <w:szCs w:val="30"/>
        </w:rPr>
        <w:t xml:space="preserve">: </w:t>
      </w:r>
      <w:r w:rsidR="00FD630B" w:rsidRPr="00FD630B">
        <w:rPr>
          <w:rFonts w:ascii="Times New Roman" w:eastAsia="Times New Roman" w:hAnsi="Times New Roman" w:cs="Times New Roman"/>
          <w:sz w:val="30"/>
          <w:szCs w:val="30"/>
          <w:lang w:eastAsia="ru-RU"/>
        </w:rPr>
        <w:t>Склонные к самовозгоранию при контакте с воздухом, водой, горючими веществами или при действии солнечных лучей лекарственные средства, также относятся к  лекарственным средствам, обладающим опасными свойствами.</w:t>
      </w:r>
      <w:r w:rsidR="006572D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D630B" w:rsidRPr="00FD630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Указанные в части пятой пункта 24 </w:t>
      </w:r>
      <w:r w:rsidR="00F62275">
        <w:rPr>
          <w:rFonts w:ascii="Times New Roman" w:eastAsia="Times New Roman" w:hAnsi="Times New Roman" w:cs="Times New Roman"/>
          <w:sz w:val="30"/>
          <w:szCs w:val="30"/>
          <w:lang w:eastAsia="ru-RU"/>
        </w:rPr>
        <w:t>НПХ</w:t>
      </w:r>
      <w:r w:rsidR="00FD630B" w:rsidRPr="00FD630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лекарственных средств, требования распространяются на лекарственные средства, а именно легковоспламеняющиеся спиртовые растворы, настойки, экстракты, органические масла и другие, легкогорючие фармацевтические субстанции (сера, глицерин и другие), растительные масла, лекарственное растительное сырье используемые в производстве и (или) аптечном изготовлении лекарственных препаратов. Готовые лекарственные препараты – спиртовые растворы, настойки, экстракты, органические масла и другие к данной категории не относятся.</w:t>
      </w:r>
    </w:p>
    <w:p w:rsidR="00D74A51" w:rsidRDefault="00D74A51" w:rsidP="00FD63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74A51" w:rsidRDefault="00D74A51" w:rsidP="00D74A51">
      <w:pPr>
        <w:spacing w:after="0" w:line="341" w:lineRule="exact"/>
        <w:ind w:left="709"/>
        <w:jc w:val="both"/>
        <w:rPr>
          <w:rFonts w:ascii="Times New Roman" w:hAnsi="Times New Roman" w:cs="Times New Roman"/>
          <w:bCs/>
          <w:i/>
          <w:sz w:val="30"/>
          <w:szCs w:val="30"/>
          <w:lang w:bidi="ru-RU"/>
        </w:rPr>
      </w:pPr>
      <w:r w:rsidRPr="00A316C5">
        <w:rPr>
          <w:rFonts w:ascii="Times New Roman" w:hAnsi="Times New Roman" w:cs="Times New Roman"/>
          <w:sz w:val="30"/>
          <w:szCs w:val="30"/>
        </w:rPr>
        <w:lastRenderedPageBreak/>
        <w:t>1</w:t>
      </w:r>
      <w:r w:rsidR="007E2F7F">
        <w:rPr>
          <w:rFonts w:ascii="Times New Roman" w:hAnsi="Times New Roman" w:cs="Times New Roman"/>
          <w:sz w:val="30"/>
          <w:szCs w:val="30"/>
        </w:rPr>
        <w:t>2</w:t>
      </w:r>
      <w:r w:rsidRPr="00A316C5">
        <w:rPr>
          <w:rFonts w:ascii="Times New Roman" w:hAnsi="Times New Roman" w:cs="Times New Roman"/>
          <w:sz w:val="30"/>
          <w:szCs w:val="30"/>
        </w:rPr>
        <w:t xml:space="preserve">. </w:t>
      </w:r>
      <w:r w:rsidRPr="007E2F7F">
        <w:rPr>
          <w:rFonts w:ascii="Times New Roman" w:hAnsi="Times New Roman" w:cs="Times New Roman"/>
          <w:b/>
          <w:sz w:val="30"/>
          <w:szCs w:val="30"/>
        </w:rPr>
        <w:t>Вопрос</w:t>
      </w:r>
      <w:r w:rsidR="006572D4">
        <w:rPr>
          <w:rFonts w:ascii="Times New Roman" w:hAnsi="Times New Roman" w:cs="Times New Roman"/>
          <w:sz w:val="30"/>
          <w:szCs w:val="30"/>
        </w:rPr>
        <w:t>.</w:t>
      </w:r>
      <w:r w:rsidRPr="00A316C5">
        <w:rPr>
          <w:rFonts w:ascii="Times New Roman" w:hAnsi="Times New Roman" w:cs="Times New Roman"/>
          <w:sz w:val="30"/>
          <w:szCs w:val="30"/>
        </w:rPr>
        <w:t xml:space="preserve"> </w:t>
      </w:r>
      <w:r w:rsidR="007E2F7F">
        <w:rPr>
          <w:rFonts w:ascii="Times New Roman" w:hAnsi="Times New Roman" w:cs="Times New Roman"/>
          <w:bCs/>
          <w:i/>
          <w:sz w:val="30"/>
          <w:szCs w:val="30"/>
          <w:lang w:bidi="ru-RU"/>
        </w:rPr>
        <w:t>Ч</w:t>
      </w:r>
      <w:r w:rsidRPr="00A316C5">
        <w:rPr>
          <w:rFonts w:ascii="Times New Roman" w:hAnsi="Times New Roman" w:cs="Times New Roman"/>
          <w:bCs/>
          <w:i/>
          <w:sz w:val="30"/>
          <w:szCs w:val="30"/>
          <w:lang w:bidi="ru-RU"/>
        </w:rPr>
        <w:t>асть</w:t>
      </w:r>
      <w:r>
        <w:rPr>
          <w:rFonts w:ascii="Times New Roman" w:hAnsi="Times New Roman" w:cs="Times New Roman"/>
          <w:bCs/>
          <w:i/>
          <w:sz w:val="30"/>
          <w:szCs w:val="30"/>
          <w:lang w:bidi="ru-RU"/>
        </w:rPr>
        <w:t>ю</w:t>
      </w:r>
      <w:r w:rsidRPr="00A316C5">
        <w:rPr>
          <w:rFonts w:ascii="Times New Roman" w:hAnsi="Times New Roman" w:cs="Times New Roman"/>
          <w:bCs/>
          <w:i/>
          <w:sz w:val="30"/>
          <w:szCs w:val="30"/>
          <w:lang w:bidi="ru-RU"/>
        </w:rPr>
        <w:t xml:space="preserve"> </w:t>
      </w:r>
      <w:r>
        <w:rPr>
          <w:rFonts w:ascii="Times New Roman" w:hAnsi="Times New Roman" w:cs="Times New Roman"/>
          <w:bCs/>
          <w:i/>
          <w:sz w:val="30"/>
          <w:szCs w:val="30"/>
          <w:lang w:bidi="ru-RU"/>
        </w:rPr>
        <w:t>3</w:t>
      </w:r>
      <w:r w:rsidRPr="00A316C5">
        <w:rPr>
          <w:rFonts w:ascii="Times New Roman" w:hAnsi="Times New Roman" w:cs="Times New Roman"/>
          <w:bCs/>
          <w:i/>
          <w:sz w:val="30"/>
          <w:szCs w:val="30"/>
          <w:lang w:bidi="ru-RU"/>
        </w:rPr>
        <w:t xml:space="preserve"> пункта 24</w:t>
      </w:r>
      <w:r>
        <w:rPr>
          <w:rFonts w:ascii="Times New Roman" w:hAnsi="Times New Roman" w:cs="Times New Roman"/>
          <w:bCs/>
          <w:i/>
          <w:sz w:val="30"/>
          <w:szCs w:val="30"/>
          <w:lang w:bidi="ru-RU"/>
        </w:rPr>
        <w:t xml:space="preserve"> НПХ</w:t>
      </w:r>
      <w:r w:rsidRPr="00D74A51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 xml:space="preserve"> </w:t>
      </w:r>
      <w:r w:rsidRPr="00D74A51">
        <w:rPr>
          <w:rFonts w:ascii="Times New Roman" w:hAnsi="Times New Roman" w:cs="Times New Roman"/>
          <w:bCs/>
          <w:i/>
          <w:sz w:val="30"/>
          <w:szCs w:val="30"/>
          <w:lang w:bidi="ru-RU"/>
        </w:rPr>
        <w:t xml:space="preserve">предписывается, что помещения (помещение) для хранения огнеопасных и взрывоопасных лекарственных средств должны быть оборудованы несгораемыми и устойчивыми поддонами и стеллажами, рассчитанными на соответствующую нагрузку. Данная формулировка некорректна, так как не существует несгораемых поддонов кроме металлических, использование которых в помещениях с легковоспламеняющимися и взрывоопасными лекарственными средствами (например, спирт этиловый) запрещается из-за требований по </w:t>
      </w:r>
      <w:proofErr w:type="spellStart"/>
      <w:r w:rsidRPr="00D74A51">
        <w:rPr>
          <w:rFonts w:ascii="Times New Roman" w:hAnsi="Times New Roman" w:cs="Times New Roman"/>
          <w:bCs/>
          <w:i/>
          <w:sz w:val="30"/>
          <w:szCs w:val="30"/>
          <w:lang w:bidi="ru-RU"/>
        </w:rPr>
        <w:t>искробезопасности</w:t>
      </w:r>
      <w:proofErr w:type="spellEnd"/>
      <w:r w:rsidRPr="00D74A51">
        <w:rPr>
          <w:rFonts w:ascii="Times New Roman" w:hAnsi="Times New Roman" w:cs="Times New Roman"/>
          <w:bCs/>
          <w:i/>
          <w:sz w:val="30"/>
          <w:szCs w:val="30"/>
          <w:lang w:bidi="ru-RU"/>
        </w:rPr>
        <w:t xml:space="preserve"> при контакте с металлической тарой или средствами механизации (например, бочки, фляги из нержавеющего металла со спиртом; гидравлические тележки). Какие стеллажи имелись в виду под термином «несгораемые»?</w:t>
      </w:r>
    </w:p>
    <w:p w:rsidR="00D74A51" w:rsidRDefault="00D74A51" w:rsidP="00D74A51">
      <w:pPr>
        <w:spacing w:after="0" w:line="341" w:lineRule="exact"/>
        <w:ind w:left="709"/>
        <w:jc w:val="both"/>
        <w:rPr>
          <w:rFonts w:ascii="Times New Roman" w:hAnsi="Times New Roman" w:cs="Times New Roman"/>
          <w:bCs/>
          <w:i/>
          <w:sz w:val="30"/>
          <w:szCs w:val="30"/>
          <w:lang w:bidi="ru-RU"/>
        </w:rPr>
      </w:pPr>
    </w:p>
    <w:p w:rsidR="000950DB" w:rsidRDefault="00D74A51" w:rsidP="00D74A51">
      <w:pPr>
        <w:spacing w:after="0" w:line="341" w:lineRule="exact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E2F7F">
        <w:rPr>
          <w:rFonts w:ascii="Times New Roman" w:hAnsi="Times New Roman" w:cs="Times New Roman"/>
          <w:b/>
          <w:sz w:val="30"/>
          <w:szCs w:val="30"/>
        </w:rPr>
        <w:t>Ответ</w:t>
      </w:r>
      <w:r w:rsidR="006572D4">
        <w:rPr>
          <w:rFonts w:ascii="Times New Roman" w:hAnsi="Times New Roman" w:cs="Times New Roman"/>
          <w:sz w:val="30"/>
          <w:szCs w:val="30"/>
        </w:rPr>
        <w:t>.</w:t>
      </w:r>
      <w:r w:rsidRPr="00782D5F">
        <w:rPr>
          <w:rFonts w:ascii="Times New Roman" w:hAnsi="Times New Roman" w:cs="Times New Roman"/>
          <w:sz w:val="30"/>
          <w:szCs w:val="30"/>
        </w:rPr>
        <w:t xml:space="preserve"> </w:t>
      </w:r>
      <w:r w:rsidRPr="00D74A51">
        <w:rPr>
          <w:rFonts w:ascii="Times New Roman" w:eastAsia="Calibri" w:hAnsi="Times New Roman" w:cs="Times New Roman"/>
          <w:sz w:val="30"/>
          <w:szCs w:val="30"/>
        </w:rPr>
        <w:t xml:space="preserve">Часть третья пункта 24 НПХ предполагает использование для хранения огнеопасных и взрывоопасных лекарственных средств поддонов и </w:t>
      </w:r>
      <w:proofErr w:type="gramStart"/>
      <w:r w:rsidRPr="00D74A51">
        <w:rPr>
          <w:rFonts w:ascii="Times New Roman" w:eastAsia="Calibri" w:hAnsi="Times New Roman" w:cs="Times New Roman"/>
          <w:sz w:val="30"/>
          <w:szCs w:val="30"/>
        </w:rPr>
        <w:t>стеллажей</w:t>
      </w:r>
      <w:proofErr w:type="gramEnd"/>
      <w:r w:rsidRPr="00D74A51">
        <w:rPr>
          <w:rFonts w:ascii="Times New Roman" w:eastAsia="Calibri" w:hAnsi="Times New Roman" w:cs="Times New Roman"/>
          <w:sz w:val="30"/>
          <w:szCs w:val="30"/>
        </w:rPr>
        <w:t xml:space="preserve"> изготовленных из несгораемых термоустойчивых материалов или иных материалов покрытых огнезащитными краской, лаком, эмалью или пропитанных антипиренами.</w:t>
      </w:r>
    </w:p>
    <w:p w:rsidR="00D74A51" w:rsidRDefault="00D74A51" w:rsidP="00D74A51">
      <w:pPr>
        <w:spacing w:after="0" w:line="341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950DB" w:rsidRPr="00AE1C5A" w:rsidRDefault="000950DB" w:rsidP="000950DB">
      <w:pPr>
        <w:spacing w:after="0" w:line="341" w:lineRule="exact"/>
        <w:ind w:left="709"/>
        <w:jc w:val="both"/>
        <w:rPr>
          <w:rFonts w:ascii="Times New Roman" w:hAnsi="Times New Roman" w:cs="Times New Roman"/>
          <w:bCs/>
          <w:i/>
          <w:sz w:val="30"/>
          <w:szCs w:val="30"/>
          <w:lang w:bidi="ru-RU"/>
        </w:rPr>
      </w:pPr>
      <w:r w:rsidRPr="00A316C5">
        <w:rPr>
          <w:rFonts w:ascii="Times New Roman" w:hAnsi="Times New Roman" w:cs="Times New Roman"/>
          <w:sz w:val="30"/>
          <w:szCs w:val="30"/>
        </w:rPr>
        <w:t>1</w:t>
      </w:r>
      <w:r w:rsidR="00E121D2">
        <w:rPr>
          <w:rFonts w:ascii="Times New Roman" w:hAnsi="Times New Roman" w:cs="Times New Roman"/>
          <w:sz w:val="30"/>
          <w:szCs w:val="30"/>
        </w:rPr>
        <w:t>3</w:t>
      </w:r>
      <w:r w:rsidRPr="00A316C5">
        <w:rPr>
          <w:rFonts w:ascii="Times New Roman" w:hAnsi="Times New Roman" w:cs="Times New Roman"/>
          <w:sz w:val="30"/>
          <w:szCs w:val="30"/>
        </w:rPr>
        <w:t xml:space="preserve">. </w:t>
      </w:r>
      <w:r w:rsidRPr="00E121D2">
        <w:rPr>
          <w:rFonts w:ascii="Times New Roman" w:hAnsi="Times New Roman" w:cs="Times New Roman"/>
          <w:b/>
          <w:sz w:val="30"/>
          <w:szCs w:val="30"/>
        </w:rPr>
        <w:t>Вопрос</w:t>
      </w:r>
      <w:r w:rsidR="006572D4">
        <w:rPr>
          <w:rFonts w:ascii="Times New Roman" w:hAnsi="Times New Roman" w:cs="Times New Roman"/>
          <w:sz w:val="30"/>
          <w:szCs w:val="30"/>
        </w:rPr>
        <w:t>.</w:t>
      </w:r>
      <w:r w:rsidRPr="00A316C5">
        <w:rPr>
          <w:rFonts w:ascii="Times New Roman" w:hAnsi="Times New Roman" w:cs="Times New Roman"/>
          <w:sz w:val="30"/>
          <w:szCs w:val="30"/>
        </w:rPr>
        <w:t xml:space="preserve"> </w:t>
      </w:r>
      <w:r w:rsidR="00E147E8">
        <w:rPr>
          <w:rFonts w:ascii="Times New Roman" w:hAnsi="Times New Roman" w:cs="Times New Roman"/>
          <w:bCs/>
          <w:i/>
          <w:sz w:val="30"/>
          <w:szCs w:val="30"/>
          <w:lang w:bidi="ru-RU"/>
        </w:rPr>
        <w:t>Ч</w:t>
      </w:r>
      <w:r w:rsidR="00575C53" w:rsidRPr="00A316C5">
        <w:rPr>
          <w:rFonts w:ascii="Times New Roman" w:hAnsi="Times New Roman" w:cs="Times New Roman"/>
          <w:bCs/>
          <w:i/>
          <w:sz w:val="30"/>
          <w:szCs w:val="30"/>
          <w:lang w:bidi="ru-RU"/>
        </w:rPr>
        <w:t>асть 14 пункта 24</w:t>
      </w:r>
      <w:r w:rsidR="00F34477">
        <w:rPr>
          <w:rFonts w:ascii="Times New Roman" w:hAnsi="Times New Roman" w:cs="Times New Roman"/>
          <w:bCs/>
          <w:i/>
          <w:sz w:val="30"/>
          <w:szCs w:val="30"/>
          <w:lang w:bidi="ru-RU"/>
        </w:rPr>
        <w:t xml:space="preserve"> НПХ</w:t>
      </w:r>
      <w:r w:rsidR="00575C53" w:rsidRPr="00A316C5">
        <w:rPr>
          <w:rFonts w:ascii="Times New Roman" w:hAnsi="Times New Roman" w:cs="Times New Roman"/>
          <w:bCs/>
          <w:i/>
          <w:sz w:val="30"/>
          <w:szCs w:val="30"/>
          <w:lang w:bidi="ru-RU"/>
        </w:rPr>
        <w:t>. Какая сменная потребность имеется в виду (для изготовления или реализации)?</w:t>
      </w:r>
    </w:p>
    <w:p w:rsidR="000950DB" w:rsidRPr="00782D5F" w:rsidRDefault="000950DB" w:rsidP="000950DB">
      <w:pPr>
        <w:spacing w:after="0" w:line="341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75C53" w:rsidRPr="00575C53" w:rsidRDefault="000950DB" w:rsidP="00575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21D2">
        <w:rPr>
          <w:rFonts w:ascii="Times New Roman" w:hAnsi="Times New Roman" w:cs="Times New Roman"/>
          <w:b/>
          <w:sz w:val="30"/>
          <w:szCs w:val="30"/>
        </w:rPr>
        <w:t>Ответ</w:t>
      </w:r>
      <w:r w:rsidR="00E147E8">
        <w:rPr>
          <w:rFonts w:ascii="Times New Roman" w:hAnsi="Times New Roman" w:cs="Times New Roman"/>
          <w:sz w:val="30"/>
          <w:szCs w:val="30"/>
        </w:rPr>
        <w:t>.</w:t>
      </w:r>
      <w:r w:rsidRPr="00782D5F">
        <w:rPr>
          <w:rFonts w:ascii="Times New Roman" w:hAnsi="Times New Roman" w:cs="Times New Roman"/>
          <w:sz w:val="30"/>
          <w:szCs w:val="30"/>
        </w:rPr>
        <w:t xml:space="preserve"> </w:t>
      </w:r>
      <w:r w:rsidR="00575C53" w:rsidRPr="00575C53">
        <w:rPr>
          <w:rFonts w:ascii="Times New Roman" w:eastAsia="Times New Roman" w:hAnsi="Times New Roman" w:cs="Times New Roman"/>
          <w:sz w:val="30"/>
          <w:szCs w:val="30"/>
          <w:lang w:eastAsia="ru-RU"/>
        </w:rPr>
        <w:t>Допускается хранение взрывоопасных лекарственных препаратов во вторичной упаковке в шкафу производственного помещения аптеки в количестве, не превышающем сменной потребности, предназначенной для реализации.</w:t>
      </w:r>
    </w:p>
    <w:p w:rsidR="000950DB" w:rsidRDefault="000950DB" w:rsidP="00575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C12B2" w:rsidRPr="00BC12B2" w:rsidRDefault="00BC12B2" w:rsidP="00BC12B2">
      <w:pPr>
        <w:spacing w:after="0" w:line="341" w:lineRule="exact"/>
        <w:ind w:left="709"/>
        <w:jc w:val="both"/>
        <w:rPr>
          <w:rFonts w:ascii="Times New Roman" w:hAnsi="Times New Roman" w:cs="Times New Roman"/>
          <w:bCs/>
          <w:i/>
          <w:sz w:val="30"/>
          <w:szCs w:val="30"/>
          <w:lang w:bidi="ru-RU"/>
        </w:rPr>
      </w:pPr>
      <w:r w:rsidRPr="00BC12B2">
        <w:rPr>
          <w:rFonts w:ascii="Times New Roman" w:hAnsi="Times New Roman" w:cs="Times New Roman"/>
          <w:sz w:val="30"/>
          <w:szCs w:val="30"/>
        </w:rPr>
        <w:t>1</w:t>
      </w:r>
      <w:r w:rsidR="00E147E8">
        <w:rPr>
          <w:rFonts w:ascii="Times New Roman" w:hAnsi="Times New Roman" w:cs="Times New Roman"/>
          <w:sz w:val="30"/>
          <w:szCs w:val="30"/>
        </w:rPr>
        <w:t>4</w:t>
      </w:r>
      <w:r w:rsidRPr="00BC12B2">
        <w:rPr>
          <w:rFonts w:ascii="Times New Roman" w:hAnsi="Times New Roman" w:cs="Times New Roman"/>
          <w:sz w:val="30"/>
          <w:szCs w:val="30"/>
        </w:rPr>
        <w:t xml:space="preserve">. </w:t>
      </w:r>
      <w:r w:rsidRPr="000D059D">
        <w:rPr>
          <w:rFonts w:ascii="Times New Roman" w:hAnsi="Times New Roman" w:cs="Times New Roman"/>
          <w:b/>
          <w:sz w:val="30"/>
          <w:szCs w:val="30"/>
        </w:rPr>
        <w:t>Вопрос</w:t>
      </w:r>
      <w:proofErr w:type="gramStart"/>
      <w:r w:rsidR="00E147E8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Pr="00BC12B2">
        <w:rPr>
          <w:rFonts w:ascii="Times New Roman" w:hAnsi="Times New Roman" w:cs="Times New Roman"/>
          <w:sz w:val="30"/>
          <w:szCs w:val="30"/>
        </w:rPr>
        <w:t xml:space="preserve"> </w:t>
      </w:r>
      <w:r w:rsidR="000D059D">
        <w:rPr>
          <w:rFonts w:ascii="Times New Roman" w:hAnsi="Times New Roman" w:cs="Times New Roman"/>
          <w:sz w:val="30"/>
          <w:szCs w:val="30"/>
        </w:rPr>
        <w:t>(</w:t>
      </w:r>
      <w:proofErr w:type="gramStart"/>
      <w:r w:rsidRPr="00BC12B2">
        <w:rPr>
          <w:rFonts w:ascii="Times New Roman" w:hAnsi="Times New Roman" w:cs="Times New Roman"/>
          <w:bCs/>
          <w:i/>
          <w:sz w:val="30"/>
          <w:szCs w:val="30"/>
          <w:lang w:bidi="ru-RU"/>
        </w:rPr>
        <w:t>ч</w:t>
      </w:r>
      <w:proofErr w:type="gramEnd"/>
      <w:r w:rsidRPr="00BC12B2">
        <w:rPr>
          <w:rFonts w:ascii="Times New Roman" w:hAnsi="Times New Roman" w:cs="Times New Roman"/>
          <w:bCs/>
          <w:i/>
          <w:sz w:val="30"/>
          <w:szCs w:val="30"/>
          <w:lang w:bidi="ru-RU"/>
        </w:rPr>
        <w:t>асть 2 пункта 25 НПХ</w:t>
      </w:r>
      <w:r w:rsidR="000D059D">
        <w:rPr>
          <w:rFonts w:ascii="Times New Roman" w:hAnsi="Times New Roman" w:cs="Times New Roman"/>
          <w:bCs/>
          <w:i/>
          <w:sz w:val="30"/>
          <w:szCs w:val="30"/>
          <w:lang w:bidi="ru-RU"/>
        </w:rPr>
        <w:t>)</w:t>
      </w:r>
      <w:r w:rsidRPr="00BC12B2">
        <w:rPr>
          <w:rFonts w:ascii="Times New Roman" w:hAnsi="Times New Roman" w:cs="Times New Roman"/>
          <w:bCs/>
          <w:i/>
          <w:sz w:val="30"/>
          <w:szCs w:val="30"/>
          <w:lang w:bidi="ru-RU"/>
        </w:rPr>
        <w:t xml:space="preserve"> Допускается ли хранение термолабиль</w:t>
      </w:r>
      <w:r w:rsidR="00A7645C">
        <w:rPr>
          <w:rFonts w:ascii="Times New Roman" w:hAnsi="Times New Roman" w:cs="Times New Roman"/>
          <w:bCs/>
          <w:i/>
          <w:sz w:val="30"/>
          <w:szCs w:val="30"/>
          <w:lang w:bidi="ru-RU"/>
        </w:rPr>
        <w:t>н</w:t>
      </w:r>
      <w:r w:rsidRPr="00BC12B2">
        <w:rPr>
          <w:rFonts w:ascii="Times New Roman" w:hAnsi="Times New Roman" w:cs="Times New Roman"/>
          <w:bCs/>
          <w:i/>
          <w:sz w:val="30"/>
          <w:szCs w:val="30"/>
          <w:lang w:bidi="ru-RU"/>
        </w:rPr>
        <w:t>ых лекарственных средств, относящихся к списку «А» в холодильном оборудовании, установленном вне комнаты хранения наркотических и психотропных</w:t>
      </w:r>
      <w:r>
        <w:rPr>
          <w:rFonts w:ascii="Times New Roman" w:hAnsi="Times New Roman" w:cs="Times New Roman"/>
          <w:bCs/>
          <w:i/>
          <w:sz w:val="30"/>
          <w:szCs w:val="30"/>
          <w:lang w:bidi="ru-RU"/>
        </w:rPr>
        <w:t xml:space="preserve"> </w:t>
      </w:r>
      <w:r w:rsidRPr="00BC12B2">
        <w:rPr>
          <w:rFonts w:ascii="Times New Roman" w:hAnsi="Times New Roman" w:cs="Times New Roman"/>
          <w:bCs/>
          <w:i/>
          <w:sz w:val="30"/>
          <w:szCs w:val="30"/>
          <w:lang w:bidi="ru-RU"/>
        </w:rPr>
        <w:t>веществ, в котором осуществляется хранение других лекарственных средств (на отдельной полке такого оборудования)?</w:t>
      </w:r>
    </w:p>
    <w:p w:rsidR="00BC12B2" w:rsidRPr="00782D5F" w:rsidRDefault="00BC12B2" w:rsidP="00BC12B2">
      <w:pPr>
        <w:spacing w:after="0" w:line="341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B3937" w:rsidRDefault="00BC12B2" w:rsidP="00BC1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059D">
        <w:rPr>
          <w:rFonts w:ascii="Times New Roman" w:hAnsi="Times New Roman" w:cs="Times New Roman"/>
          <w:b/>
          <w:sz w:val="30"/>
          <w:szCs w:val="30"/>
        </w:rPr>
        <w:t>Ответ</w:t>
      </w:r>
      <w:r w:rsidR="00834FFA">
        <w:rPr>
          <w:rFonts w:ascii="Times New Roman" w:hAnsi="Times New Roman" w:cs="Times New Roman"/>
          <w:sz w:val="30"/>
          <w:szCs w:val="30"/>
        </w:rPr>
        <w:t>.</w:t>
      </w:r>
      <w:r w:rsidRPr="00782D5F">
        <w:rPr>
          <w:rFonts w:ascii="Times New Roman" w:hAnsi="Times New Roman" w:cs="Times New Roman"/>
          <w:sz w:val="30"/>
          <w:szCs w:val="30"/>
        </w:rPr>
        <w:t xml:space="preserve"> </w:t>
      </w:r>
      <w:r w:rsidR="000D05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Хранение </w:t>
      </w:r>
      <w:r w:rsidRPr="00BC12B2">
        <w:rPr>
          <w:rFonts w:ascii="Times New Roman" w:eastAsia="Times New Roman" w:hAnsi="Times New Roman" w:cs="Times New Roman"/>
          <w:sz w:val="30"/>
          <w:szCs w:val="30"/>
          <w:lang w:eastAsia="ru-RU"/>
        </w:rPr>
        <w:t>термолабильных лекарственных сре</w:t>
      </w:r>
      <w:proofErr w:type="gramStart"/>
      <w:r w:rsidRPr="00BC12B2">
        <w:rPr>
          <w:rFonts w:ascii="Times New Roman" w:eastAsia="Times New Roman" w:hAnsi="Times New Roman" w:cs="Times New Roman"/>
          <w:sz w:val="30"/>
          <w:szCs w:val="30"/>
          <w:lang w:eastAsia="ru-RU"/>
        </w:rPr>
        <w:t>дств сп</w:t>
      </w:r>
      <w:proofErr w:type="gramEnd"/>
      <w:r w:rsidRPr="00BC12B2">
        <w:rPr>
          <w:rFonts w:ascii="Times New Roman" w:eastAsia="Times New Roman" w:hAnsi="Times New Roman" w:cs="Times New Roman"/>
          <w:sz w:val="30"/>
          <w:szCs w:val="30"/>
          <w:lang w:eastAsia="ru-RU"/>
        </w:rPr>
        <w:t>иска «A» в холодильном оборудовании</w:t>
      </w:r>
      <w:r w:rsidR="009E0B42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BC12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установленном вне комнаты хранения  наркотических средств и психотропных веществ допускается. При этом хранение термолабильных лекарственных сре</w:t>
      </w:r>
      <w:proofErr w:type="gramStart"/>
      <w:r w:rsidRPr="00BC12B2">
        <w:rPr>
          <w:rFonts w:ascii="Times New Roman" w:eastAsia="Times New Roman" w:hAnsi="Times New Roman" w:cs="Times New Roman"/>
          <w:sz w:val="30"/>
          <w:szCs w:val="30"/>
          <w:lang w:eastAsia="ru-RU"/>
        </w:rPr>
        <w:t>дств сп</w:t>
      </w:r>
      <w:proofErr w:type="gramEnd"/>
      <w:r w:rsidRPr="00BC12B2">
        <w:rPr>
          <w:rFonts w:ascii="Times New Roman" w:eastAsia="Times New Roman" w:hAnsi="Times New Roman" w:cs="Times New Roman"/>
          <w:sz w:val="30"/>
          <w:szCs w:val="30"/>
          <w:lang w:eastAsia="ru-RU"/>
        </w:rPr>
        <w:t>иска «A», при их хранении с другими лекарственными средствами, должно осуществляться в холодильном оборудовании на отдельной полке</w:t>
      </w:r>
      <w:r w:rsidR="00834FF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5C5B6C" w:rsidRPr="00BC12B2" w:rsidRDefault="005C5B6C" w:rsidP="005C5B6C">
      <w:pPr>
        <w:spacing w:after="0" w:line="341" w:lineRule="exact"/>
        <w:ind w:left="709"/>
        <w:jc w:val="both"/>
        <w:rPr>
          <w:rFonts w:ascii="Times New Roman" w:hAnsi="Times New Roman" w:cs="Times New Roman"/>
          <w:bCs/>
          <w:i/>
          <w:sz w:val="30"/>
          <w:szCs w:val="30"/>
          <w:lang w:bidi="ru-RU"/>
        </w:rPr>
      </w:pPr>
      <w:r w:rsidRPr="00BC12B2">
        <w:rPr>
          <w:rFonts w:ascii="Times New Roman" w:hAnsi="Times New Roman" w:cs="Times New Roman"/>
          <w:sz w:val="30"/>
          <w:szCs w:val="30"/>
        </w:rPr>
        <w:lastRenderedPageBreak/>
        <w:t>1</w:t>
      </w:r>
      <w:r>
        <w:rPr>
          <w:rFonts w:ascii="Times New Roman" w:hAnsi="Times New Roman" w:cs="Times New Roman"/>
          <w:sz w:val="30"/>
          <w:szCs w:val="30"/>
        </w:rPr>
        <w:t>6</w:t>
      </w:r>
      <w:r w:rsidRPr="00BC12B2">
        <w:rPr>
          <w:rFonts w:ascii="Times New Roman" w:hAnsi="Times New Roman" w:cs="Times New Roman"/>
          <w:sz w:val="30"/>
          <w:szCs w:val="30"/>
        </w:rPr>
        <w:t xml:space="preserve">. </w:t>
      </w:r>
      <w:r w:rsidRPr="000D059D">
        <w:rPr>
          <w:rFonts w:ascii="Times New Roman" w:hAnsi="Times New Roman" w:cs="Times New Roman"/>
          <w:b/>
          <w:sz w:val="30"/>
          <w:szCs w:val="30"/>
        </w:rPr>
        <w:t>Вопрос</w:t>
      </w:r>
      <w:r w:rsidR="007E25A3">
        <w:rPr>
          <w:rFonts w:ascii="Times New Roman" w:hAnsi="Times New Roman" w:cs="Times New Roman"/>
          <w:sz w:val="30"/>
          <w:szCs w:val="30"/>
        </w:rPr>
        <w:t>.</w:t>
      </w:r>
      <w:r w:rsidRPr="00BC12B2">
        <w:rPr>
          <w:rFonts w:ascii="Times New Roman" w:hAnsi="Times New Roman" w:cs="Times New Roman"/>
          <w:sz w:val="30"/>
          <w:szCs w:val="30"/>
        </w:rPr>
        <w:t xml:space="preserve"> </w:t>
      </w:r>
      <w:r w:rsidRPr="003358D5">
        <w:rPr>
          <w:rFonts w:ascii="Times New Roman" w:hAnsi="Times New Roman" w:cs="Times New Roman"/>
          <w:i/>
          <w:sz w:val="30"/>
          <w:szCs w:val="30"/>
        </w:rPr>
        <w:t xml:space="preserve">В аптеках второй-пятой категории в настоящее время используются гигрометры психометрические ВИТ-1, которые зарегистрированы в Государственном реестре средств измерений, </w:t>
      </w:r>
      <w:r w:rsidR="00F638BB" w:rsidRPr="003358D5">
        <w:rPr>
          <w:rFonts w:ascii="Times New Roman" w:hAnsi="Times New Roman" w:cs="Times New Roman"/>
          <w:i/>
          <w:sz w:val="30"/>
          <w:szCs w:val="30"/>
        </w:rPr>
        <w:t xml:space="preserve">и </w:t>
      </w:r>
      <w:r w:rsidRPr="003358D5">
        <w:rPr>
          <w:rFonts w:ascii="Times New Roman" w:hAnsi="Times New Roman" w:cs="Times New Roman"/>
          <w:i/>
          <w:sz w:val="30"/>
          <w:szCs w:val="30"/>
        </w:rPr>
        <w:t xml:space="preserve">в установленном </w:t>
      </w:r>
      <w:r w:rsidR="00F638BB" w:rsidRPr="003358D5">
        <w:rPr>
          <w:rFonts w:ascii="Times New Roman" w:hAnsi="Times New Roman" w:cs="Times New Roman"/>
          <w:i/>
          <w:sz w:val="30"/>
          <w:szCs w:val="30"/>
        </w:rPr>
        <w:t xml:space="preserve">порядке проходят государственную поверку. </w:t>
      </w:r>
      <w:r w:rsidR="003358D5" w:rsidRPr="003358D5">
        <w:rPr>
          <w:rFonts w:ascii="Times New Roman" w:hAnsi="Times New Roman" w:cs="Times New Roman"/>
          <w:i/>
          <w:sz w:val="30"/>
          <w:szCs w:val="30"/>
        </w:rPr>
        <w:t>Допустимо ли использование гигрометров ВИТ-1 до окончания сроков поверки без замены на электронные средства измерения</w:t>
      </w:r>
      <w:r w:rsidRPr="003358D5">
        <w:rPr>
          <w:rFonts w:ascii="Times New Roman" w:hAnsi="Times New Roman" w:cs="Times New Roman"/>
          <w:bCs/>
          <w:i/>
          <w:sz w:val="30"/>
          <w:szCs w:val="30"/>
          <w:lang w:bidi="ru-RU"/>
        </w:rPr>
        <w:t>?</w:t>
      </w:r>
    </w:p>
    <w:p w:rsidR="005C5B6C" w:rsidRPr="00782D5F" w:rsidRDefault="005C5B6C" w:rsidP="005C5B6C">
      <w:pPr>
        <w:spacing w:after="0" w:line="341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C2F3F" w:rsidRDefault="005C5B6C" w:rsidP="002535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D059D">
        <w:rPr>
          <w:rFonts w:ascii="Times New Roman" w:hAnsi="Times New Roman" w:cs="Times New Roman"/>
          <w:b/>
          <w:sz w:val="30"/>
          <w:szCs w:val="30"/>
        </w:rPr>
        <w:t>Ответ</w:t>
      </w:r>
      <w:r w:rsidR="007E25A3">
        <w:rPr>
          <w:rFonts w:ascii="Times New Roman" w:hAnsi="Times New Roman" w:cs="Times New Roman"/>
          <w:sz w:val="30"/>
          <w:szCs w:val="30"/>
        </w:rPr>
        <w:t>.</w:t>
      </w:r>
      <w:r w:rsidRPr="00782D5F">
        <w:rPr>
          <w:rFonts w:ascii="Times New Roman" w:hAnsi="Times New Roman" w:cs="Times New Roman"/>
          <w:sz w:val="30"/>
          <w:szCs w:val="30"/>
        </w:rPr>
        <w:t xml:space="preserve"> </w:t>
      </w:r>
      <w:r w:rsidR="002535AA" w:rsidRPr="002535AA">
        <w:rPr>
          <w:rFonts w:ascii="Times New Roman" w:hAnsi="Times New Roman" w:cs="Times New Roman"/>
          <w:sz w:val="30"/>
          <w:szCs w:val="30"/>
        </w:rPr>
        <w:t xml:space="preserve">В настоящее время Министерством здравоохранения установлен переходный период до 1 января 2022 года в части оснащения помещений для хранения лекарственных средств </w:t>
      </w:r>
      <w:proofErr w:type="spellStart"/>
      <w:r w:rsidR="002535AA" w:rsidRPr="002535AA">
        <w:rPr>
          <w:rFonts w:ascii="Times New Roman" w:hAnsi="Times New Roman" w:cs="Times New Roman"/>
          <w:sz w:val="30"/>
          <w:szCs w:val="30"/>
        </w:rPr>
        <w:t>термогигрометрами</w:t>
      </w:r>
      <w:proofErr w:type="spellEnd"/>
      <w:r w:rsidR="002535AA" w:rsidRPr="002535AA">
        <w:rPr>
          <w:rFonts w:ascii="Times New Roman" w:hAnsi="Times New Roman" w:cs="Times New Roman"/>
          <w:sz w:val="30"/>
          <w:szCs w:val="30"/>
        </w:rPr>
        <w:t xml:space="preserve"> и (или) другими электронными устройствами. По истечении данного периода использование гигрометров ВИТ-1 будет недопустимо</w:t>
      </w:r>
      <w:r w:rsidR="002535AA">
        <w:rPr>
          <w:rFonts w:ascii="Times New Roman" w:hAnsi="Times New Roman" w:cs="Times New Roman"/>
          <w:sz w:val="30"/>
          <w:szCs w:val="30"/>
        </w:rPr>
        <w:t>.</w:t>
      </w:r>
    </w:p>
    <w:p w:rsidR="00116CC3" w:rsidRDefault="00116CC3" w:rsidP="002535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16CC3" w:rsidRDefault="00116CC3" w:rsidP="00F5016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BC12B2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7</w:t>
      </w:r>
      <w:r w:rsidRPr="00BC12B2">
        <w:rPr>
          <w:rFonts w:ascii="Times New Roman" w:hAnsi="Times New Roman" w:cs="Times New Roman"/>
          <w:sz w:val="30"/>
          <w:szCs w:val="30"/>
        </w:rPr>
        <w:t xml:space="preserve">. </w:t>
      </w:r>
      <w:r w:rsidRPr="000D059D">
        <w:rPr>
          <w:rFonts w:ascii="Times New Roman" w:hAnsi="Times New Roman" w:cs="Times New Roman"/>
          <w:b/>
          <w:sz w:val="30"/>
          <w:szCs w:val="30"/>
        </w:rPr>
        <w:t>Вопрос</w:t>
      </w:r>
      <w:r w:rsidR="007E25A3">
        <w:rPr>
          <w:rFonts w:ascii="Times New Roman" w:hAnsi="Times New Roman" w:cs="Times New Roman"/>
          <w:sz w:val="30"/>
          <w:szCs w:val="30"/>
        </w:rPr>
        <w:t>.</w:t>
      </w:r>
      <w:r w:rsidRPr="00BC12B2">
        <w:rPr>
          <w:rFonts w:ascii="Times New Roman" w:hAnsi="Times New Roman" w:cs="Times New Roman"/>
          <w:sz w:val="30"/>
          <w:szCs w:val="30"/>
        </w:rPr>
        <w:t xml:space="preserve"> </w:t>
      </w:r>
      <w:r w:rsidR="001C6AC3">
        <w:rPr>
          <w:rFonts w:ascii="Times New Roman" w:hAnsi="Times New Roman" w:cs="Times New Roman"/>
          <w:i/>
          <w:sz w:val="30"/>
          <w:szCs w:val="30"/>
        </w:rPr>
        <w:t xml:space="preserve">Распространяются ли требования пункта 24 НПХ </w:t>
      </w:r>
      <w:r w:rsidR="000C51BC">
        <w:rPr>
          <w:rFonts w:ascii="Times New Roman" w:hAnsi="Times New Roman" w:cs="Times New Roman"/>
          <w:i/>
          <w:sz w:val="30"/>
          <w:szCs w:val="30"/>
        </w:rPr>
        <w:t>о необходимости хранения огнеопасных и взрывоопасных лекарственных сре</w:t>
      </w:r>
      <w:proofErr w:type="gramStart"/>
      <w:r w:rsidR="000C51BC">
        <w:rPr>
          <w:rFonts w:ascii="Times New Roman" w:hAnsi="Times New Roman" w:cs="Times New Roman"/>
          <w:i/>
          <w:sz w:val="30"/>
          <w:szCs w:val="30"/>
        </w:rPr>
        <w:t>дств в п</w:t>
      </w:r>
      <w:proofErr w:type="gramEnd"/>
      <w:r w:rsidR="000C51BC">
        <w:rPr>
          <w:rFonts w:ascii="Times New Roman" w:hAnsi="Times New Roman" w:cs="Times New Roman"/>
          <w:i/>
          <w:sz w:val="30"/>
          <w:szCs w:val="30"/>
        </w:rPr>
        <w:t xml:space="preserve">омещении, оборудованном несгораемыми и устойчивыми стеллажами и (или) поддонами, а также </w:t>
      </w:r>
      <w:r w:rsidR="00F50164">
        <w:rPr>
          <w:rFonts w:ascii="Times New Roman" w:hAnsi="Times New Roman" w:cs="Times New Roman"/>
          <w:i/>
          <w:sz w:val="30"/>
          <w:szCs w:val="30"/>
        </w:rPr>
        <w:t>требование по степени заполнения не более 90% объема в отношении готовых лекарственных препаратов.</w:t>
      </w:r>
      <w:r w:rsidR="007D19B7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141BFE">
        <w:rPr>
          <w:rFonts w:ascii="Times New Roman" w:hAnsi="Times New Roman" w:cs="Times New Roman"/>
          <w:i/>
          <w:sz w:val="30"/>
          <w:szCs w:val="30"/>
        </w:rPr>
        <w:t>Равнозначны ли требования в отношении организации данного хранения для аптек и аптечных складов при условии, что х</w:t>
      </w:r>
      <w:r w:rsidR="007D19B7">
        <w:rPr>
          <w:rFonts w:ascii="Times New Roman" w:hAnsi="Times New Roman" w:cs="Times New Roman"/>
          <w:i/>
          <w:sz w:val="30"/>
          <w:szCs w:val="30"/>
        </w:rPr>
        <w:t>р</w:t>
      </w:r>
      <w:r w:rsidR="00141BFE">
        <w:rPr>
          <w:rFonts w:ascii="Times New Roman" w:hAnsi="Times New Roman" w:cs="Times New Roman"/>
          <w:i/>
          <w:sz w:val="30"/>
          <w:szCs w:val="30"/>
        </w:rPr>
        <w:t xml:space="preserve">анение </w:t>
      </w:r>
      <w:r w:rsidR="007D19B7">
        <w:rPr>
          <w:rFonts w:ascii="Times New Roman" w:hAnsi="Times New Roman" w:cs="Times New Roman"/>
          <w:i/>
          <w:sz w:val="30"/>
          <w:szCs w:val="30"/>
        </w:rPr>
        <w:t>«</w:t>
      </w:r>
      <w:proofErr w:type="spellStart"/>
      <w:r w:rsidR="007D19B7">
        <w:rPr>
          <w:rFonts w:ascii="Times New Roman" w:hAnsi="Times New Roman" w:cs="Times New Roman"/>
          <w:i/>
          <w:sz w:val="30"/>
          <w:szCs w:val="30"/>
        </w:rPr>
        <w:t>ангро</w:t>
      </w:r>
      <w:proofErr w:type="spellEnd"/>
      <w:r w:rsidR="007D19B7">
        <w:rPr>
          <w:rFonts w:ascii="Times New Roman" w:hAnsi="Times New Roman" w:cs="Times New Roman"/>
          <w:i/>
          <w:sz w:val="30"/>
          <w:szCs w:val="30"/>
        </w:rPr>
        <w:t>» не осуществляется?</w:t>
      </w:r>
    </w:p>
    <w:p w:rsidR="007D19B7" w:rsidRDefault="007D19B7" w:rsidP="00F5016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p w:rsidR="009C2F3F" w:rsidRPr="006B6E7F" w:rsidRDefault="00116CC3" w:rsidP="006B6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0D059D">
        <w:rPr>
          <w:rFonts w:ascii="Times New Roman" w:hAnsi="Times New Roman" w:cs="Times New Roman"/>
          <w:b/>
          <w:sz w:val="30"/>
          <w:szCs w:val="30"/>
        </w:rPr>
        <w:t>Ответ</w:t>
      </w:r>
      <w:r w:rsidR="007E25A3">
        <w:rPr>
          <w:rFonts w:ascii="Times New Roman" w:hAnsi="Times New Roman" w:cs="Times New Roman"/>
          <w:b/>
          <w:sz w:val="30"/>
          <w:szCs w:val="30"/>
        </w:rPr>
        <w:t>.</w:t>
      </w:r>
      <w:r w:rsidRPr="00386F3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Pr="00386F3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Требования, указанные в пункте 24 </w:t>
      </w:r>
      <w:r w:rsidR="007E25A3">
        <w:rPr>
          <w:rFonts w:ascii="Times New Roman" w:eastAsiaTheme="minorEastAsia" w:hAnsi="Times New Roman" w:cs="Times New Roman"/>
          <w:sz w:val="30"/>
          <w:szCs w:val="30"/>
          <w:lang w:eastAsia="ru-RU"/>
        </w:rPr>
        <w:t>НПХ</w:t>
      </w:r>
      <w:r w:rsidRPr="00386F36">
        <w:rPr>
          <w:rFonts w:ascii="Times New Roman" w:eastAsiaTheme="minorEastAsia" w:hAnsi="Times New Roman" w:cs="Times New Roman"/>
          <w:sz w:val="30"/>
          <w:szCs w:val="30"/>
          <w:lang w:eastAsia="ru-RU"/>
        </w:rPr>
        <w:t>, распространяются на легковоспламеняющиеся</w:t>
      </w: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фармацевтические субстанции (спирт и </w:t>
      </w:r>
      <w:r w:rsidRPr="00386F3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спиртовые растворы, </w:t>
      </w: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спиртовые и эфирные </w:t>
      </w:r>
      <w:r w:rsidRPr="00386F3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настойки, </w:t>
      </w: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спиртовые и эфирные </w:t>
      </w:r>
      <w:r w:rsidRPr="00386F36">
        <w:rPr>
          <w:rFonts w:ascii="Times New Roman" w:eastAsiaTheme="minorEastAsia" w:hAnsi="Times New Roman" w:cs="Times New Roman"/>
          <w:sz w:val="30"/>
          <w:szCs w:val="30"/>
          <w:lang w:eastAsia="ru-RU"/>
        </w:rPr>
        <w:t>экстракты,</w:t>
      </w: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эфир, скипидар, молочная кислота, хлорэтил, коллодий, </w:t>
      </w:r>
      <w:proofErr w:type="spellStart"/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>клеол</w:t>
      </w:r>
      <w:proofErr w:type="spellEnd"/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>, жидкость Новикова,</w:t>
      </w:r>
      <w:r w:rsidRPr="00386F3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органические масла</w:t>
      </w: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и другие)</w:t>
      </w:r>
      <w:r w:rsidRPr="00386F3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, </w:t>
      </w: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а также </w:t>
      </w:r>
      <w:r w:rsidRPr="00386F36">
        <w:rPr>
          <w:rFonts w:ascii="Times New Roman" w:eastAsiaTheme="minorEastAsia" w:hAnsi="Times New Roman" w:cs="Times New Roman"/>
          <w:sz w:val="30"/>
          <w:szCs w:val="30"/>
          <w:lang w:eastAsia="ru-RU"/>
        </w:rPr>
        <w:t>легкогорючие фармацевтические субстанции (сера, глицерин</w:t>
      </w: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, растительные масла </w:t>
      </w:r>
      <w:proofErr w:type="spellStart"/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>ангро</w:t>
      </w:r>
      <w:proofErr w:type="spellEnd"/>
      <w:r w:rsidRPr="008F3CBF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>и другие), лекарственное растительное сырье, используемое в производстве и (или) аптечном изготовлении лекарственных препаратов</w:t>
      </w:r>
      <w:proofErr w:type="gramEnd"/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>, перевязочный материал</w:t>
      </w:r>
      <w:r w:rsidRPr="00386F36">
        <w:rPr>
          <w:rFonts w:ascii="Times New Roman" w:eastAsiaTheme="minorEastAsia" w:hAnsi="Times New Roman" w:cs="Times New Roman"/>
          <w:sz w:val="30"/>
          <w:szCs w:val="30"/>
          <w:lang w:eastAsia="ru-RU"/>
        </w:rPr>
        <w:t>. Г</w:t>
      </w: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>отовые лекарственные препараты хранятся в соответствии с инструкцией по медицинскому применению (листком-вкладышем).</w:t>
      </w:r>
      <w:r w:rsidR="007D19B7" w:rsidRPr="007D19B7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="007D19B7" w:rsidRPr="00386F36">
        <w:rPr>
          <w:rFonts w:ascii="Times New Roman" w:eastAsiaTheme="minorEastAsia" w:hAnsi="Times New Roman" w:cs="Times New Roman"/>
          <w:sz w:val="30"/>
          <w:szCs w:val="30"/>
          <w:lang w:eastAsia="ru-RU"/>
        </w:rPr>
        <w:t>Требование по степени заполнения не более 90% объема распространяется на производство или аптечное изготовление лекарственных препаратов.</w:t>
      </w:r>
      <w:r w:rsidR="007E25A3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="007D19B7" w:rsidRPr="00386F36">
        <w:rPr>
          <w:rFonts w:ascii="Times New Roman" w:eastAsiaTheme="minorEastAsia" w:hAnsi="Times New Roman" w:cs="Times New Roman"/>
          <w:sz w:val="30"/>
          <w:szCs w:val="30"/>
          <w:lang w:eastAsia="ru-RU"/>
        </w:rPr>
        <w:t>Использование в помещениях для хранения огнеопасных и взрывоопасных лекарственных средств несгораемых и устойчивых поддонов и стеллажей (материалы или используемые покрытия) должны соответствовать требованиям законодат</w:t>
      </w:r>
      <w:r w:rsidR="006B6E7F">
        <w:rPr>
          <w:rFonts w:ascii="Times New Roman" w:eastAsiaTheme="minorEastAsia" w:hAnsi="Times New Roman" w:cs="Times New Roman"/>
          <w:sz w:val="30"/>
          <w:szCs w:val="30"/>
          <w:lang w:eastAsia="ru-RU"/>
        </w:rPr>
        <w:t>ельства о пожарной безопасности.</w:t>
      </w:r>
    </w:p>
    <w:p w:rsidR="006A7A6A" w:rsidRPr="00F34477" w:rsidRDefault="009C2F3F" w:rsidP="006A7A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en-US"/>
        </w:rPr>
        <w:lastRenderedPageBreak/>
        <w:t>I</w:t>
      </w:r>
      <w:r w:rsidR="005A19A1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en-US"/>
        </w:rPr>
        <w:t>V</w:t>
      </w:r>
      <w:r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. П</w:t>
      </w:r>
      <w:r w:rsidR="006A7A6A" w:rsidRPr="005F1622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о </w:t>
      </w:r>
      <w:r w:rsidR="006A7A6A" w:rsidRPr="005A19A1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постановлению Министерства здравоохранения Республики Беларусь от 10 апреля 2019 г. № 27 «Об установлении перечня лекарственных средств, реализуемых без рецепта врача» (в ред. постановления от 18.10.2020 № 104):</w:t>
      </w:r>
    </w:p>
    <w:p w:rsidR="00F34477" w:rsidRPr="00FD630B" w:rsidRDefault="00F34477" w:rsidP="00575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A7A6A" w:rsidRPr="00AE1C5A" w:rsidRDefault="006A7A6A" w:rsidP="006A7A6A">
      <w:pPr>
        <w:spacing w:after="0" w:line="341" w:lineRule="exact"/>
        <w:ind w:left="709"/>
        <w:jc w:val="both"/>
        <w:rPr>
          <w:rFonts w:ascii="Times New Roman" w:hAnsi="Times New Roman" w:cs="Times New Roman"/>
          <w:bCs/>
          <w:i/>
          <w:sz w:val="30"/>
          <w:szCs w:val="30"/>
          <w:lang w:bidi="ru-RU"/>
        </w:rPr>
      </w:pPr>
      <w:r w:rsidRPr="00A316C5">
        <w:rPr>
          <w:rFonts w:ascii="Times New Roman" w:hAnsi="Times New Roman" w:cs="Times New Roman"/>
          <w:sz w:val="30"/>
          <w:szCs w:val="30"/>
        </w:rPr>
        <w:t>1. Вопрос</w:t>
      </w:r>
      <w:r w:rsidR="00E22B43">
        <w:rPr>
          <w:rFonts w:ascii="Times New Roman" w:hAnsi="Times New Roman" w:cs="Times New Roman"/>
          <w:sz w:val="30"/>
          <w:szCs w:val="30"/>
        </w:rPr>
        <w:t>.</w:t>
      </w:r>
      <w:r w:rsidRPr="00A316C5">
        <w:rPr>
          <w:rFonts w:ascii="Times New Roman" w:hAnsi="Times New Roman" w:cs="Times New Roman"/>
          <w:sz w:val="30"/>
          <w:szCs w:val="30"/>
        </w:rPr>
        <w:t xml:space="preserve"> </w:t>
      </w:r>
      <w:r w:rsidR="00FD0ECD">
        <w:rPr>
          <w:rFonts w:ascii="Times New Roman" w:hAnsi="Times New Roman" w:cs="Times New Roman"/>
          <w:bCs/>
          <w:i/>
          <w:sz w:val="30"/>
          <w:szCs w:val="30"/>
          <w:lang w:bidi="ru-RU"/>
        </w:rPr>
        <w:t>Д</w:t>
      </w:r>
      <w:r>
        <w:rPr>
          <w:rFonts w:ascii="Times New Roman" w:hAnsi="Times New Roman" w:cs="Times New Roman"/>
          <w:bCs/>
          <w:i/>
          <w:sz w:val="30"/>
          <w:szCs w:val="30"/>
          <w:lang w:bidi="ru-RU"/>
        </w:rPr>
        <w:t xml:space="preserve">опускается ли реализация без рецепта врача </w:t>
      </w:r>
      <w:r w:rsidRPr="006A7A6A">
        <w:rPr>
          <w:rFonts w:ascii="Times New Roman" w:hAnsi="Times New Roman" w:cs="Times New Roman"/>
          <w:bCs/>
          <w:i/>
          <w:sz w:val="30"/>
          <w:szCs w:val="30"/>
          <w:lang w:bidi="ru-RU"/>
        </w:rPr>
        <w:t xml:space="preserve">лекарственных препаратов, не включенных в Перечень, для которых определен порядок реализации «без рецепта» в соответствии с Государственной регистрацией лекарственных средств Республики Беларусь (например: </w:t>
      </w:r>
      <w:proofErr w:type="spellStart"/>
      <w:r w:rsidRPr="006A7A6A">
        <w:rPr>
          <w:rFonts w:ascii="Times New Roman" w:hAnsi="Times New Roman" w:cs="Times New Roman"/>
          <w:bCs/>
          <w:i/>
          <w:sz w:val="30"/>
          <w:szCs w:val="30"/>
          <w:lang w:bidi="ru-RU"/>
        </w:rPr>
        <w:t>риноц</w:t>
      </w:r>
      <w:r>
        <w:rPr>
          <w:rFonts w:ascii="Times New Roman" w:hAnsi="Times New Roman" w:cs="Times New Roman"/>
          <w:bCs/>
          <w:i/>
          <w:sz w:val="30"/>
          <w:szCs w:val="30"/>
          <w:lang w:bidi="ru-RU"/>
        </w:rPr>
        <w:t>и</w:t>
      </w:r>
      <w:r w:rsidRPr="006A7A6A">
        <w:rPr>
          <w:rFonts w:ascii="Times New Roman" w:hAnsi="Times New Roman" w:cs="Times New Roman"/>
          <w:bCs/>
          <w:i/>
          <w:sz w:val="30"/>
          <w:szCs w:val="30"/>
          <w:lang w:bidi="ru-RU"/>
        </w:rPr>
        <w:t>л</w:t>
      </w:r>
      <w:proofErr w:type="spellEnd"/>
      <w:r w:rsidRPr="006A7A6A">
        <w:rPr>
          <w:rFonts w:ascii="Times New Roman" w:hAnsi="Times New Roman" w:cs="Times New Roman"/>
          <w:bCs/>
          <w:i/>
          <w:sz w:val="30"/>
          <w:szCs w:val="30"/>
          <w:lang w:bidi="ru-RU"/>
        </w:rPr>
        <w:t xml:space="preserve"> </w:t>
      </w:r>
      <w:proofErr w:type="spellStart"/>
      <w:r w:rsidRPr="006A7A6A">
        <w:rPr>
          <w:rFonts w:ascii="Times New Roman" w:hAnsi="Times New Roman" w:cs="Times New Roman"/>
          <w:bCs/>
          <w:i/>
          <w:sz w:val="30"/>
          <w:szCs w:val="30"/>
          <w:lang w:bidi="ru-RU"/>
        </w:rPr>
        <w:t>спрей</w:t>
      </w:r>
      <w:proofErr w:type="spellEnd"/>
      <w:r w:rsidRPr="006A7A6A">
        <w:rPr>
          <w:rFonts w:ascii="Times New Roman" w:hAnsi="Times New Roman" w:cs="Times New Roman"/>
          <w:bCs/>
          <w:i/>
          <w:sz w:val="30"/>
          <w:szCs w:val="30"/>
          <w:lang w:bidi="ru-RU"/>
        </w:rPr>
        <w:t xml:space="preserve"> назальный, </w:t>
      </w:r>
      <w:proofErr w:type="spellStart"/>
      <w:r w:rsidRPr="006A7A6A">
        <w:rPr>
          <w:rFonts w:ascii="Times New Roman" w:hAnsi="Times New Roman" w:cs="Times New Roman"/>
          <w:bCs/>
          <w:i/>
          <w:sz w:val="30"/>
          <w:szCs w:val="30"/>
          <w:lang w:bidi="ru-RU"/>
        </w:rPr>
        <w:t>ксилодекс</w:t>
      </w:r>
      <w:proofErr w:type="spellEnd"/>
      <w:r w:rsidRPr="006A7A6A">
        <w:rPr>
          <w:rFonts w:ascii="Times New Roman" w:hAnsi="Times New Roman" w:cs="Times New Roman"/>
          <w:bCs/>
          <w:i/>
          <w:sz w:val="30"/>
          <w:szCs w:val="30"/>
          <w:lang w:bidi="ru-RU"/>
        </w:rPr>
        <w:t xml:space="preserve"> капли, спрей назальные)?</w:t>
      </w:r>
    </w:p>
    <w:p w:rsidR="006A7A6A" w:rsidRPr="00782D5F" w:rsidRDefault="006A7A6A" w:rsidP="006A7A6A">
      <w:pPr>
        <w:spacing w:after="0" w:line="341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A7A6A" w:rsidRPr="006A7A6A" w:rsidRDefault="006A7A6A" w:rsidP="006A7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A19A1">
        <w:rPr>
          <w:rFonts w:ascii="Times New Roman" w:hAnsi="Times New Roman" w:cs="Times New Roman"/>
          <w:b/>
          <w:sz w:val="30"/>
          <w:szCs w:val="30"/>
        </w:rPr>
        <w:t>Ответ</w:t>
      </w:r>
      <w:r w:rsidR="00E22B43">
        <w:rPr>
          <w:rFonts w:ascii="Times New Roman" w:hAnsi="Times New Roman" w:cs="Times New Roman"/>
          <w:sz w:val="30"/>
          <w:szCs w:val="30"/>
        </w:rPr>
        <w:t>.</w:t>
      </w:r>
      <w:r w:rsidRPr="00782D5F">
        <w:rPr>
          <w:rFonts w:ascii="Times New Roman" w:hAnsi="Times New Roman" w:cs="Times New Roman"/>
          <w:sz w:val="30"/>
          <w:szCs w:val="30"/>
        </w:rPr>
        <w:t xml:space="preserve"> </w:t>
      </w:r>
      <w:r w:rsidRPr="006A7A6A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лекарственных препаратов, не внесенных  в перечень лекарс</w:t>
      </w:r>
      <w:r w:rsidR="005A19A1">
        <w:rPr>
          <w:rFonts w:ascii="Times New Roman" w:eastAsia="Times New Roman" w:hAnsi="Times New Roman" w:cs="Times New Roman"/>
          <w:sz w:val="30"/>
          <w:szCs w:val="30"/>
          <w:lang w:eastAsia="ru-RU"/>
        </w:rPr>
        <w:t>твенных препаратов, реализуемых</w:t>
      </w:r>
      <w:r w:rsidRPr="006A7A6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без рецепта врача, утвержденный постановлением Министерства здравоохранения Республики Беларусь от 10 апреля 2019 г. № 27 (далее – Перечень), и для которых при государственной регистрации определен порядок отпуска «без рецепта врача» реализация из аптек осуществляется без рецепта врача. </w:t>
      </w:r>
    </w:p>
    <w:p w:rsidR="006A7A6A" w:rsidRPr="00575C53" w:rsidRDefault="006A7A6A" w:rsidP="006A7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A7A6A" w:rsidRPr="00795D33" w:rsidRDefault="006A7A6A" w:rsidP="00795D33">
      <w:pPr>
        <w:pStyle w:val="a3"/>
        <w:numPr>
          <w:ilvl w:val="0"/>
          <w:numId w:val="15"/>
        </w:numPr>
        <w:spacing w:after="0" w:line="341" w:lineRule="exact"/>
        <w:ind w:left="709" w:firstLine="0"/>
        <w:jc w:val="both"/>
        <w:rPr>
          <w:rFonts w:ascii="Times New Roman" w:hAnsi="Times New Roman" w:cs="Times New Roman"/>
          <w:bCs/>
          <w:i/>
          <w:sz w:val="30"/>
          <w:szCs w:val="30"/>
          <w:lang w:bidi="ru-RU"/>
        </w:rPr>
      </w:pPr>
      <w:r w:rsidRPr="005A19A1">
        <w:rPr>
          <w:rFonts w:ascii="Times New Roman" w:hAnsi="Times New Roman" w:cs="Times New Roman"/>
          <w:b/>
          <w:sz w:val="30"/>
          <w:szCs w:val="30"/>
        </w:rPr>
        <w:t>Вопрос</w:t>
      </w:r>
      <w:r w:rsidR="00E22B43">
        <w:rPr>
          <w:rFonts w:ascii="Times New Roman" w:hAnsi="Times New Roman" w:cs="Times New Roman"/>
          <w:sz w:val="30"/>
          <w:szCs w:val="30"/>
        </w:rPr>
        <w:t>.</w:t>
      </w:r>
      <w:r w:rsidRPr="00795D33">
        <w:rPr>
          <w:rFonts w:ascii="Times New Roman" w:hAnsi="Times New Roman" w:cs="Times New Roman"/>
          <w:sz w:val="30"/>
          <w:szCs w:val="30"/>
        </w:rPr>
        <w:t xml:space="preserve"> </w:t>
      </w:r>
      <w:r w:rsidR="002B3FFC">
        <w:rPr>
          <w:rFonts w:ascii="Times New Roman" w:hAnsi="Times New Roman" w:cs="Times New Roman"/>
          <w:bCs/>
          <w:i/>
          <w:sz w:val="30"/>
          <w:szCs w:val="30"/>
          <w:lang w:bidi="ru-RU"/>
        </w:rPr>
        <w:t>Д</w:t>
      </w:r>
      <w:r w:rsidR="00F74ED4" w:rsidRPr="00795D33">
        <w:rPr>
          <w:rFonts w:ascii="Times New Roman" w:hAnsi="Times New Roman" w:cs="Times New Roman"/>
          <w:bCs/>
          <w:i/>
          <w:sz w:val="30"/>
          <w:szCs w:val="30"/>
          <w:lang w:bidi="ru-RU"/>
        </w:rPr>
        <w:t>опускается ли реализация без рецепта врача лекарственных препаратов, содержащих в своем составе различные соли веществ, указанных в Перечне (например: гидрокортизона бутират при указании в перечне «гидрокортизон»)?</w:t>
      </w:r>
    </w:p>
    <w:p w:rsidR="00795D33" w:rsidRPr="00795D33" w:rsidRDefault="00795D33" w:rsidP="00795D33">
      <w:pPr>
        <w:pStyle w:val="a3"/>
        <w:spacing w:after="0" w:line="341" w:lineRule="exact"/>
        <w:ind w:left="1068"/>
        <w:jc w:val="both"/>
        <w:rPr>
          <w:rFonts w:ascii="Times New Roman" w:hAnsi="Times New Roman" w:cs="Times New Roman"/>
          <w:sz w:val="30"/>
          <w:szCs w:val="30"/>
        </w:rPr>
      </w:pPr>
    </w:p>
    <w:p w:rsidR="004B6A97" w:rsidRPr="00FD0ECD" w:rsidRDefault="006A7A6A" w:rsidP="00FD0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A19A1">
        <w:rPr>
          <w:rFonts w:ascii="Times New Roman" w:hAnsi="Times New Roman" w:cs="Times New Roman"/>
          <w:b/>
          <w:sz w:val="30"/>
          <w:szCs w:val="30"/>
        </w:rPr>
        <w:t>Ответ</w:t>
      </w:r>
      <w:r w:rsidR="00E22B43">
        <w:rPr>
          <w:rFonts w:ascii="Times New Roman" w:hAnsi="Times New Roman" w:cs="Times New Roman"/>
          <w:sz w:val="30"/>
          <w:szCs w:val="30"/>
        </w:rPr>
        <w:t>.</w:t>
      </w:r>
      <w:r w:rsidRPr="00782D5F">
        <w:rPr>
          <w:rFonts w:ascii="Times New Roman" w:hAnsi="Times New Roman" w:cs="Times New Roman"/>
          <w:sz w:val="30"/>
          <w:szCs w:val="30"/>
        </w:rPr>
        <w:t xml:space="preserve"> </w:t>
      </w:r>
      <w:r w:rsidR="00F74ED4" w:rsidRPr="00F74ED4">
        <w:rPr>
          <w:rFonts w:ascii="Times New Roman" w:eastAsia="Times New Roman" w:hAnsi="Times New Roman" w:cs="Times New Roman"/>
          <w:sz w:val="30"/>
          <w:szCs w:val="30"/>
          <w:lang w:eastAsia="ru-RU"/>
        </w:rPr>
        <w:t>Лекарственные препараты, содержащие в своем составе различные соли веществ, указанных в Перечне, реализуются без рецепта врача.</w:t>
      </w:r>
    </w:p>
    <w:sectPr w:rsidR="004B6A97" w:rsidRPr="00FD0ECD" w:rsidSect="002C1E32">
      <w:headerReference w:type="default" r:id="rId1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486" w:rsidRDefault="00031486">
      <w:pPr>
        <w:spacing w:after="0" w:line="240" w:lineRule="auto"/>
      </w:pPr>
      <w:r>
        <w:separator/>
      </w:r>
    </w:p>
  </w:endnote>
  <w:endnote w:type="continuationSeparator" w:id="0">
    <w:p w:rsidR="00031486" w:rsidRDefault="00031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486" w:rsidRDefault="00031486">
      <w:pPr>
        <w:spacing w:after="0" w:line="240" w:lineRule="auto"/>
      </w:pPr>
      <w:r>
        <w:separator/>
      </w:r>
    </w:p>
  </w:footnote>
  <w:footnote w:type="continuationSeparator" w:id="0">
    <w:p w:rsidR="00031486" w:rsidRDefault="00031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351" w:rsidRDefault="00DF335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1ED7"/>
    <w:multiLevelType w:val="hybridMultilevel"/>
    <w:tmpl w:val="E51E5AA4"/>
    <w:lvl w:ilvl="0" w:tplc="D01C4824">
      <w:start w:val="1"/>
      <w:numFmt w:val="decimal"/>
      <w:lvlText w:val="%1."/>
      <w:lvlJc w:val="left"/>
      <w:pPr>
        <w:ind w:left="1068" w:hanging="360"/>
      </w:pPr>
      <w:rPr>
        <w:rFonts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3C38F0"/>
    <w:multiLevelType w:val="multilevel"/>
    <w:tmpl w:val="5BBA62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30"/>
        <w:szCs w:val="3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04F96773"/>
    <w:multiLevelType w:val="hybridMultilevel"/>
    <w:tmpl w:val="7ACEAE4A"/>
    <w:lvl w:ilvl="0" w:tplc="39EA3512">
      <w:start w:val="1"/>
      <w:numFmt w:val="decimal"/>
      <w:lvlText w:val="%1."/>
      <w:lvlJc w:val="left"/>
      <w:pPr>
        <w:ind w:left="11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">
    <w:nsid w:val="07DF2792"/>
    <w:multiLevelType w:val="hybridMultilevel"/>
    <w:tmpl w:val="E51E5AA4"/>
    <w:lvl w:ilvl="0" w:tplc="D01C4824">
      <w:start w:val="1"/>
      <w:numFmt w:val="decimal"/>
      <w:lvlText w:val="%1."/>
      <w:lvlJc w:val="left"/>
      <w:pPr>
        <w:ind w:left="1068" w:hanging="360"/>
      </w:pPr>
      <w:rPr>
        <w:rFonts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9F66163"/>
    <w:multiLevelType w:val="hybridMultilevel"/>
    <w:tmpl w:val="E51E5AA4"/>
    <w:lvl w:ilvl="0" w:tplc="D01C4824">
      <w:start w:val="1"/>
      <w:numFmt w:val="decimal"/>
      <w:lvlText w:val="%1."/>
      <w:lvlJc w:val="left"/>
      <w:pPr>
        <w:ind w:left="1068" w:hanging="360"/>
      </w:pPr>
      <w:rPr>
        <w:rFonts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A4C460F"/>
    <w:multiLevelType w:val="multilevel"/>
    <w:tmpl w:val="5E22CA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0379F1"/>
    <w:multiLevelType w:val="hybridMultilevel"/>
    <w:tmpl w:val="E51E5AA4"/>
    <w:lvl w:ilvl="0" w:tplc="D01C4824">
      <w:start w:val="1"/>
      <w:numFmt w:val="decimal"/>
      <w:lvlText w:val="%1."/>
      <w:lvlJc w:val="left"/>
      <w:pPr>
        <w:ind w:left="1068" w:hanging="360"/>
      </w:pPr>
      <w:rPr>
        <w:rFonts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B4606EB"/>
    <w:multiLevelType w:val="hybridMultilevel"/>
    <w:tmpl w:val="E51E5AA4"/>
    <w:lvl w:ilvl="0" w:tplc="D01C4824">
      <w:start w:val="1"/>
      <w:numFmt w:val="decimal"/>
      <w:lvlText w:val="%1."/>
      <w:lvlJc w:val="left"/>
      <w:pPr>
        <w:ind w:left="1068" w:hanging="360"/>
      </w:pPr>
      <w:rPr>
        <w:rFonts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C80554A"/>
    <w:multiLevelType w:val="hybridMultilevel"/>
    <w:tmpl w:val="4E9E9C78"/>
    <w:lvl w:ilvl="0" w:tplc="81340A02">
      <w:start w:val="2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E1338D9"/>
    <w:multiLevelType w:val="multilevel"/>
    <w:tmpl w:val="2E0CDE2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0E0F2F"/>
    <w:multiLevelType w:val="hybridMultilevel"/>
    <w:tmpl w:val="B30449D2"/>
    <w:lvl w:ilvl="0" w:tplc="31304D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BE36B8"/>
    <w:multiLevelType w:val="hybridMultilevel"/>
    <w:tmpl w:val="E51E5AA4"/>
    <w:lvl w:ilvl="0" w:tplc="D01C4824">
      <w:start w:val="1"/>
      <w:numFmt w:val="decimal"/>
      <w:lvlText w:val="%1."/>
      <w:lvlJc w:val="left"/>
      <w:pPr>
        <w:ind w:left="1068" w:hanging="360"/>
      </w:pPr>
      <w:rPr>
        <w:rFonts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52369F8"/>
    <w:multiLevelType w:val="multilevel"/>
    <w:tmpl w:val="52BE94B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C1C7182"/>
    <w:multiLevelType w:val="hybridMultilevel"/>
    <w:tmpl w:val="E51E5AA4"/>
    <w:lvl w:ilvl="0" w:tplc="D01C4824">
      <w:start w:val="1"/>
      <w:numFmt w:val="decimal"/>
      <w:lvlText w:val="%1."/>
      <w:lvlJc w:val="left"/>
      <w:pPr>
        <w:ind w:left="1068" w:hanging="360"/>
      </w:pPr>
      <w:rPr>
        <w:rFonts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92A0839"/>
    <w:multiLevelType w:val="multilevel"/>
    <w:tmpl w:val="64048C18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CCA1201"/>
    <w:multiLevelType w:val="hybridMultilevel"/>
    <w:tmpl w:val="0F207A60"/>
    <w:lvl w:ilvl="0" w:tplc="E7A65A00">
      <w:start w:val="2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DE332EB"/>
    <w:multiLevelType w:val="multilevel"/>
    <w:tmpl w:val="4BE85B2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831F65"/>
    <w:multiLevelType w:val="hybridMultilevel"/>
    <w:tmpl w:val="3B688BAE"/>
    <w:lvl w:ilvl="0" w:tplc="27125F68">
      <w:start w:val="1"/>
      <w:numFmt w:val="decimal"/>
      <w:lvlText w:val="%1."/>
      <w:lvlJc w:val="left"/>
      <w:pPr>
        <w:ind w:left="644" w:hanging="360"/>
      </w:pPr>
      <w:rPr>
        <w:rFonts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7"/>
  </w:num>
  <w:num w:numId="2">
    <w:abstractNumId w:val="16"/>
  </w:num>
  <w:num w:numId="3">
    <w:abstractNumId w:val="1"/>
  </w:num>
  <w:num w:numId="4">
    <w:abstractNumId w:val="13"/>
  </w:num>
  <w:num w:numId="5">
    <w:abstractNumId w:val="11"/>
  </w:num>
  <w:num w:numId="6">
    <w:abstractNumId w:val="3"/>
  </w:num>
  <w:num w:numId="7">
    <w:abstractNumId w:val="6"/>
  </w:num>
  <w:num w:numId="8">
    <w:abstractNumId w:val="4"/>
  </w:num>
  <w:num w:numId="9">
    <w:abstractNumId w:val="0"/>
  </w:num>
  <w:num w:numId="10">
    <w:abstractNumId w:val="7"/>
  </w:num>
  <w:num w:numId="11">
    <w:abstractNumId w:val="12"/>
  </w:num>
  <w:num w:numId="12">
    <w:abstractNumId w:val="14"/>
  </w:num>
  <w:num w:numId="13">
    <w:abstractNumId w:val="5"/>
  </w:num>
  <w:num w:numId="14">
    <w:abstractNumId w:val="9"/>
  </w:num>
  <w:num w:numId="15">
    <w:abstractNumId w:val="8"/>
  </w:num>
  <w:num w:numId="16">
    <w:abstractNumId w:val="2"/>
  </w:num>
  <w:num w:numId="17">
    <w:abstractNumId w:val="10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1E32"/>
    <w:rsid w:val="0000466F"/>
    <w:rsid w:val="000116F0"/>
    <w:rsid w:val="00031486"/>
    <w:rsid w:val="0003310D"/>
    <w:rsid w:val="00034A0F"/>
    <w:rsid w:val="000355BB"/>
    <w:rsid w:val="00057A6F"/>
    <w:rsid w:val="0006375C"/>
    <w:rsid w:val="00066BB6"/>
    <w:rsid w:val="00092139"/>
    <w:rsid w:val="00092CB3"/>
    <w:rsid w:val="00094939"/>
    <w:rsid w:val="000950DB"/>
    <w:rsid w:val="00095FCD"/>
    <w:rsid w:val="00097C6D"/>
    <w:rsid w:val="000A4B36"/>
    <w:rsid w:val="000A71E6"/>
    <w:rsid w:val="000B2848"/>
    <w:rsid w:val="000B448B"/>
    <w:rsid w:val="000C51BC"/>
    <w:rsid w:val="000C6B1A"/>
    <w:rsid w:val="000C74C1"/>
    <w:rsid w:val="000D059D"/>
    <w:rsid w:val="000D3CEC"/>
    <w:rsid w:val="000D68E0"/>
    <w:rsid w:val="00102CE1"/>
    <w:rsid w:val="00107CA9"/>
    <w:rsid w:val="00111E2E"/>
    <w:rsid w:val="00116CC3"/>
    <w:rsid w:val="00126AD4"/>
    <w:rsid w:val="00141BFE"/>
    <w:rsid w:val="00151FD9"/>
    <w:rsid w:val="00152785"/>
    <w:rsid w:val="001529A9"/>
    <w:rsid w:val="0015366E"/>
    <w:rsid w:val="0016196D"/>
    <w:rsid w:val="001625A2"/>
    <w:rsid w:val="0016355C"/>
    <w:rsid w:val="00163DD5"/>
    <w:rsid w:val="00184860"/>
    <w:rsid w:val="00192A08"/>
    <w:rsid w:val="00194718"/>
    <w:rsid w:val="00196EA6"/>
    <w:rsid w:val="001B3AA5"/>
    <w:rsid w:val="001C64CF"/>
    <w:rsid w:val="001C6AC3"/>
    <w:rsid w:val="001E2C17"/>
    <w:rsid w:val="001F54A6"/>
    <w:rsid w:val="00210AE5"/>
    <w:rsid w:val="00216948"/>
    <w:rsid w:val="00216A00"/>
    <w:rsid w:val="00216A09"/>
    <w:rsid w:val="00217072"/>
    <w:rsid w:val="0022077A"/>
    <w:rsid w:val="00221473"/>
    <w:rsid w:val="00222FAE"/>
    <w:rsid w:val="0023049C"/>
    <w:rsid w:val="002366FC"/>
    <w:rsid w:val="00240EC1"/>
    <w:rsid w:val="00241AF7"/>
    <w:rsid w:val="0024298A"/>
    <w:rsid w:val="00243ABE"/>
    <w:rsid w:val="002458A4"/>
    <w:rsid w:val="00250C49"/>
    <w:rsid w:val="002535AA"/>
    <w:rsid w:val="0025391A"/>
    <w:rsid w:val="00263295"/>
    <w:rsid w:val="00265267"/>
    <w:rsid w:val="00267F97"/>
    <w:rsid w:val="0028433A"/>
    <w:rsid w:val="00285E8D"/>
    <w:rsid w:val="002957BE"/>
    <w:rsid w:val="002A6765"/>
    <w:rsid w:val="002A71C5"/>
    <w:rsid w:val="002A7E19"/>
    <w:rsid w:val="002B3937"/>
    <w:rsid w:val="002B3FFC"/>
    <w:rsid w:val="002B4C13"/>
    <w:rsid w:val="002B5ECC"/>
    <w:rsid w:val="002C1E32"/>
    <w:rsid w:val="002C2BB8"/>
    <w:rsid w:val="002D0290"/>
    <w:rsid w:val="002D07FE"/>
    <w:rsid w:val="002E3AB6"/>
    <w:rsid w:val="002E75E2"/>
    <w:rsid w:val="002F4454"/>
    <w:rsid w:val="0031367F"/>
    <w:rsid w:val="003165B6"/>
    <w:rsid w:val="00320FBE"/>
    <w:rsid w:val="00331FF3"/>
    <w:rsid w:val="003334E5"/>
    <w:rsid w:val="00334A68"/>
    <w:rsid w:val="003358D5"/>
    <w:rsid w:val="00342585"/>
    <w:rsid w:val="00353E11"/>
    <w:rsid w:val="00355979"/>
    <w:rsid w:val="003635E9"/>
    <w:rsid w:val="00372970"/>
    <w:rsid w:val="00384751"/>
    <w:rsid w:val="00387AEE"/>
    <w:rsid w:val="0039161A"/>
    <w:rsid w:val="00394553"/>
    <w:rsid w:val="003B6DCE"/>
    <w:rsid w:val="003C4419"/>
    <w:rsid w:val="003C44BC"/>
    <w:rsid w:val="003C5F70"/>
    <w:rsid w:val="003C609B"/>
    <w:rsid w:val="003D3D3E"/>
    <w:rsid w:val="003D4CF3"/>
    <w:rsid w:val="003E3903"/>
    <w:rsid w:val="00400D11"/>
    <w:rsid w:val="004232B3"/>
    <w:rsid w:val="0042533D"/>
    <w:rsid w:val="004400C1"/>
    <w:rsid w:val="004436C6"/>
    <w:rsid w:val="0046602E"/>
    <w:rsid w:val="00495EA6"/>
    <w:rsid w:val="00496066"/>
    <w:rsid w:val="00497537"/>
    <w:rsid w:val="004A66EA"/>
    <w:rsid w:val="004B5111"/>
    <w:rsid w:val="004B6A97"/>
    <w:rsid w:val="004C022D"/>
    <w:rsid w:val="004C0B49"/>
    <w:rsid w:val="004C6DF6"/>
    <w:rsid w:val="004C6DF9"/>
    <w:rsid w:val="004D2EA5"/>
    <w:rsid w:val="004D3A6E"/>
    <w:rsid w:val="004D4E67"/>
    <w:rsid w:val="004F4663"/>
    <w:rsid w:val="004F5331"/>
    <w:rsid w:val="004F609E"/>
    <w:rsid w:val="005003E1"/>
    <w:rsid w:val="0050290B"/>
    <w:rsid w:val="0050462B"/>
    <w:rsid w:val="00504736"/>
    <w:rsid w:val="005126C0"/>
    <w:rsid w:val="00514A5D"/>
    <w:rsid w:val="005159EF"/>
    <w:rsid w:val="00544795"/>
    <w:rsid w:val="00545B6E"/>
    <w:rsid w:val="005476E0"/>
    <w:rsid w:val="005550DB"/>
    <w:rsid w:val="00555E24"/>
    <w:rsid w:val="00557EB9"/>
    <w:rsid w:val="00566837"/>
    <w:rsid w:val="0057071D"/>
    <w:rsid w:val="00575C53"/>
    <w:rsid w:val="005871E7"/>
    <w:rsid w:val="0059221F"/>
    <w:rsid w:val="005A19A1"/>
    <w:rsid w:val="005B0571"/>
    <w:rsid w:val="005B4228"/>
    <w:rsid w:val="005B4411"/>
    <w:rsid w:val="005B5D1B"/>
    <w:rsid w:val="005C5B6C"/>
    <w:rsid w:val="005E16FE"/>
    <w:rsid w:val="005F1622"/>
    <w:rsid w:val="005F5A00"/>
    <w:rsid w:val="005F5D27"/>
    <w:rsid w:val="005F7FDD"/>
    <w:rsid w:val="00601022"/>
    <w:rsid w:val="00602BCD"/>
    <w:rsid w:val="0062325E"/>
    <w:rsid w:val="0062427B"/>
    <w:rsid w:val="00636812"/>
    <w:rsid w:val="00636888"/>
    <w:rsid w:val="00642AD8"/>
    <w:rsid w:val="00653E58"/>
    <w:rsid w:val="00653E79"/>
    <w:rsid w:val="006555D1"/>
    <w:rsid w:val="006572D4"/>
    <w:rsid w:val="00670570"/>
    <w:rsid w:val="00671E45"/>
    <w:rsid w:val="0068419C"/>
    <w:rsid w:val="00685F7C"/>
    <w:rsid w:val="0069002C"/>
    <w:rsid w:val="006944BA"/>
    <w:rsid w:val="006970CE"/>
    <w:rsid w:val="006A7A6A"/>
    <w:rsid w:val="006B160D"/>
    <w:rsid w:val="006B6E7F"/>
    <w:rsid w:val="006C72A2"/>
    <w:rsid w:val="006E09E5"/>
    <w:rsid w:val="006E2B8A"/>
    <w:rsid w:val="006E57F6"/>
    <w:rsid w:val="006F0B27"/>
    <w:rsid w:val="006F5E88"/>
    <w:rsid w:val="007208C2"/>
    <w:rsid w:val="00725D48"/>
    <w:rsid w:val="00733670"/>
    <w:rsid w:val="00746F28"/>
    <w:rsid w:val="00760B4B"/>
    <w:rsid w:val="007632F5"/>
    <w:rsid w:val="00765092"/>
    <w:rsid w:val="00782D5F"/>
    <w:rsid w:val="00787A6D"/>
    <w:rsid w:val="00791ADF"/>
    <w:rsid w:val="00794E0E"/>
    <w:rsid w:val="00795407"/>
    <w:rsid w:val="00795D33"/>
    <w:rsid w:val="007A20CB"/>
    <w:rsid w:val="007B41EE"/>
    <w:rsid w:val="007B4A33"/>
    <w:rsid w:val="007C18CC"/>
    <w:rsid w:val="007C277E"/>
    <w:rsid w:val="007D0FFE"/>
    <w:rsid w:val="007D10EC"/>
    <w:rsid w:val="007D19B7"/>
    <w:rsid w:val="007D2289"/>
    <w:rsid w:val="007D3FFC"/>
    <w:rsid w:val="007D6FBD"/>
    <w:rsid w:val="007E25A3"/>
    <w:rsid w:val="007E2F7F"/>
    <w:rsid w:val="008051C1"/>
    <w:rsid w:val="00817419"/>
    <w:rsid w:val="0082289C"/>
    <w:rsid w:val="008237FD"/>
    <w:rsid w:val="00823DA9"/>
    <w:rsid w:val="00834FFA"/>
    <w:rsid w:val="00840306"/>
    <w:rsid w:val="00841748"/>
    <w:rsid w:val="00846C25"/>
    <w:rsid w:val="00847380"/>
    <w:rsid w:val="00851964"/>
    <w:rsid w:val="008629C9"/>
    <w:rsid w:val="00864FA5"/>
    <w:rsid w:val="00881CF2"/>
    <w:rsid w:val="00887108"/>
    <w:rsid w:val="00896F8D"/>
    <w:rsid w:val="008A6493"/>
    <w:rsid w:val="008B0FD2"/>
    <w:rsid w:val="008E15B6"/>
    <w:rsid w:val="008E1E72"/>
    <w:rsid w:val="008E7324"/>
    <w:rsid w:val="0091086C"/>
    <w:rsid w:val="009112FA"/>
    <w:rsid w:val="009150A9"/>
    <w:rsid w:val="0091585E"/>
    <w:rsid w:val="009177F1"/>
    <w:rsid w:val="0092409B"/>
    <w:rsid w:val="009355BF"/>
    <w:rsid w:val="00940BC9"/>
    <w:rsid w:val="00942731"/>
    <w:rsid w:val="00945CB0"/>
    <w:rsid w:val="00954AB3"/>
    <w:rsid w:val="00957AE5"/>
    <w:rsid w:val="00967EE5"/>
    <w:rsid w:val="00981596"/>
    <w:rsid w:val="00995325"/>
    <w:rsid w:val="009A2D9F"/>
    <w:rsid w:val="009B1391"/>
    <w:rsid w:val="009C2F3F"/>
    <w:rsid w:val="009D4A7C"/>
    <w:rsid w:val="009E0B42"/>
    <w:rsid w:val="009E4F38"/>
    <w:rsid w:val="009E523F"/>
    <w:rsid w:val="00A0234C"/>
    <w:rsid w:val="00A04ADF"/>
    <w:rsid w:val="00A1002C"/>
    <w:rsid w:val="00A15B91"/>
    <w:rsid w:val="00A17E60"/>
    <w:rsid w:val="00A256EB"/>
    <w:rsid w:val="00A27E51"/>
    <w:rsid w:val="00A316C5"/>
    <w:rsid w:val="00A4601A"/>
    <w:rsid w:val="00A46F0A"/>
    <w:rsid w:val="00A56810"/>
    <w:rsid w:val="00A654A5"/>
    <w:rsid w:val="00A70D37"/>
    <w:rsid w:val="00A7645C"/>
    <w:rsid w:val="00A87C9E"/>
    <w:rsid w:val="00A914CC"/>
    <w:rsid w:val="00AA6F19"/>
    <w:rsid w:val="00AC01EA"/>
    <w:rsid w:val="00AD026F"/>
    <w:rsid w:val="00AD316D"/>
    <w:rsid w:val="00AD3A94"/>
    <w:rsid w:val="00AD4A52"/>
    <w:rsid w:val="00AE1127"/>
    <w:rsid w:val="00AE1C5A"/>
    <w:rsid w:val="00B043B0"/>
    <w:rsid w:val="00B06D98"/>
    <w:rsid w:val="00B101D1"/>
    <w:rsid w:val="00B11B87"/>
    <w:rsid w:val="00B12043"/>
    <w:rsid w:val="00B13FB2"/>
    <w:rsid w:val="00B16483"/>
    <w:rsid w:val="00B23E79"/>
    <w:rsid w:val="00B30DE5"/>
    <w:rsid w:val="00B37C67"/>
    <w:rsid w:val="00B43E85"/>
    <w:rsid w:val="00B45A53"/>
    <w:rsid w:val="00B55E81"/>
    <w:rsid w:val="00B70A1F"/>
    <w:rsid w:val="00B72C2C"/>
    <w:rsid w:val="00B7412E"/>
    <w:rsid w:val="00B77081"/>
    <w:rsid w:val="00B92964"/>
    <w:rsid w:val="00BA30D8"/>
    <w:rsid w:val="00BB6B62"/>
    <w:rsid w:val="00BB7565"/>
    <w:rsid w:val="00BC12B2"/>
    <w:rsid w:val="00BC1320"/>
    <w:rsid w:val="00BC22FE"/>
    <w:rsid w:val="00BC34EE"/>
    <w:rsid w:val="00BC5075"/>
    <w:rsid w:val="00BD0188"/>
    <w:rsid w:val="00BD6E3C"/>
    <w:rsid w:val="00BE0122"/>
    <w:rsid w:val="00BE2353"/>
    <w:rsid w:val="00BE2F89"/>
    <w:rsid w:val="00BF0CAC"/>
    <w:rsid w:val="00BF41FF"/>
    <w:rsid w:val="00C03714"/>
    <w:rsid w:val="00C108A8"/>
    <w:rsid w:val="00C15899"/>
    <w:rsid w:val="00C16D82"/>
    <w:rsid w:val="00C31FEB"/>
    <w:rsid w:val="00C32542"/>
    <w:rsid w:val="00C40FFB"/>
    <w:rsid w:val="00C43CF5"/>
    <w:rsid w:val="00C55408"/>
    <w:rsid w:val="00C66AF5"/>
    <w:rsid w:val="00C67B6A"/>
    <w:rsid w:val="00C86CE0"/>
    <w:rsid w:val="00C916AD"/>
    <w:rsid w:val="00C928C3"/>
    <w:rsid w:val="00C961B2"/>
    <w:rsid w:val="00CA7415"/>
    <w:rsid w:val="00CB32BF"/>
    <w:rsid w:val="00CC1E2B"/>
    <w:rsid w:val="00CE5475"/>
    <w:rsid w:val="00CF5A1A"/>
    <w:rsid w:val="00D01CC6"/>
    <w:rsid w:val="00D05FE2"/>
    <w:rsid w:val="00D06A5D"/>
    <w:rsid w:val="00D23A28"/>
    <w:rsid w:val="00D24100"/>
    <w:rsid w:val="00D26E5B"/>
    <w:rsid w:val="00D3054D"/>
    <w:rsid w:val="00D46712"/>
    <w:rsid w:val="00D54F42"/>
    <w:rsid w:val="00D63EFF"/>
    <w:rsid w:val="00D74A51"/>
    <w:rsid w:val="00D811A0"/>
    <w:rsid w:val="00D9143C"/>
    <w:rsid w:val="00D94027"/>
    <w:rsid w:val="00D96C5F"/>
    <w:rsid w:val="00DA220B"/>
    <w:rsid w:val="00DA5AA6"/>
    <w:rsid w:val="00DC30F8"/>
    <w:rsid w:val="00DC7814"/>
    <w:rsid w:val="00DD1156"/>
    <w:rsid w:val="00DD75BD"/>
    <w:rsid w:val="00DD7B31"/>
    <w:rsid w:val="00DD7DC8"/>
    <w:rsid w:val="00DE1D65"/>
    <w:rsid w:val="00DE1DEB"/>
    <w:rsid w:val="00DF1085"/>
    <w:rsid w:val="00DF26F4"/>
    <w:rsid w:val="00DF3351"/>
    <w:rsid w:val="00E00CD3"/>
    <w:rsid w:val="00E03EC3"/>
    <w:rsid w:val="00E06370"/>
    <w:rsid w:val="00E11E3A"/>
    <w:rsid w:val="00E121D2"/>
    <w:rsid w:val="00E129F9"/>
    <w:rsid w:val="00E147E8"/>
    <w:rsid w:val="00E22B43"/>
    <w:rsid w:val="00E24C48"/>
    <w:rsid w:val="00E37508"/>
    <w:rsid w:val="00E61F37"/>
    <w:rsid w:val="00E66726"/>
    <w:rsid w:val="00E75DF5"/>
    <w:rsid w:val="00E850C7"/>
    <w:rsid w:val="00E870CB"/>
    <w:rsid w:val="00E960BA"/>
    <w:rsid w:val="00EA2507"/>
    <w:rsid w:val="00EA68D2"/>
    <w:rsid w:val="00EC1518"/>
    <w:rsid w:val="00EC537E"/>
    <w:rsid w:val="00ED386C"/>
    <w:rsid w:val="00ED38C6"/>
    <w:rsid w:val="00ED4559"/>
    <w:rsid w:val="00ED4C23"/>
    <w:rsid w:val="00EE2131"/>
    <w:rsid w:val="00EF49DC"/>
    <w:rsid w:val="00EF77EC"/>
    <w:rsid w:val="00F027AE"/>
    <w:rsid w:val="00F03B63"/>
    <w:rsid w:val="00F05243"/>
    <w:rsid w:val="00F20538"/>
    <w:rsid w:val="00F22349"/>
    <w:rsid w:val="00F33BC7"/>
    <w:rsid w:val="00F34477"/>
    <w:rsid w:val="00F40CB5"/>
    <w:rsid w:val="00F41E28"/>
    <w:rsid w:val="00F43217"/>
    <w:rsid w:val="00F50164"/>
    <w:rsid w:val="00F5133A"/>
    <w:rsid w:val="00F53E58"/>
    <w:rsid w:val="00F62275"/>
    <w:rsid w:val="00F638BB"/>
    <w:rsid w:val="00F6462D"/>
    <w:rsid w:val="00F6571B"/>
    <w:rsid w:val="00F65A8B"/>
    <w:rsid w:val="00F722B7"/>
    <w:rsid w:val="00F74ED4"/>
    <w:rsid w:val="00F750C1"/>
    <w:rsid w:val="00F75694"/>
    <w:rsid w:val="00F96EE5"/>
    <w:rsid w:val="00FA310F"/>
    <w:rsid w:val="00FA7CE6"/>
    <w:rsid w:val="00FB2667"/>
    <w:rsid w:val="00FC072F"/>
    <w:rsid w:val="00FC3615"/>
    <w:rsid w:val="00FC4A14"/>
    <w:rsid w:val="00FD0ECD"/>
    <w:rsid w:val="00FD630B"/>
    <w:rsid w:val="00FE21F1"/>
    <w:rsid w:val="00FE23A9"/>
    <w:rsid w:val="00FF1CBE"/>
    <w:rsid w:val="00FF4C35"/>
    <w:rsid w:val="00FF5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E32"/>
    <w:pPr>
      <w:ind w:left="720"/>
      <w:contextualSpacing/>
    </w:pPr>
  </w:style>
  <w:style w:type="paragraph" w:styleId="a4">
    <w:name w:val="header"/>
    <w:aliases w:val="Верхний колонтитул1,Верхний колонтитул11,Верхний колонтитул111,Верхний колонтитул1111,Верхний колонтитул11111,Верхний колонтитул111111,Верхний колонтитул1111111,Верхний колонтитул11111111"/>
    <w:basedOn w:val="a"/>
    <w:link w:val="a5"/>
    <w:uiPriority w:val="99"/>
    <w:unhideWhenUsed/>
    <w:rsid w:val="002C1E32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</w:rPr>
  </w:style>
  <w:style w:type="character" w:customStyle="1" w:styleId="a5">
    <w:name w:val="Верхний колонтитул Знак"/>
    <w:aliases w:val="Верхний колонтитул1 Знак,Верхний колонтитул11 Знак,Верхний колонтитул111 Знак,Верхний колонтитул1111 Знак,Верхний колонтитул11111 Знак,Верхний колонтитул111111 Знак,Верхний колонтитул1111111 Знак,Верхний колонтитул11111111 Знак"/>
    <w:basedOn w:val="a0"/>
    <w:link w:val="a4"/>
    <w:uiPriority w:val="99"/>
    <w:rsid w:val="002C1E32"/>
    <w:rPr>
      <w:rFonts w:ascii="Times New Roman" w:hAnsi="Times New Roman"/>
    </w:rPr>
  </w:style>
  <w:style w:type="paragraph" w:customStyle="1" w:styleId="p-normal">
    <w:name w:val="p-normal"/>
    <w:basedOn w:val="a"/>
    <w:rsid w:val="00864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864FA5"/>
  </w:style>
  <w:style w:type="character" w:customStyle="1" w:styleId="fake-non-breaking-space">
    <w:name w:val="fake-non-breaking-space"/>
    <w:basedOn w:val="a0"/>
    <w:rsid w:val="00864FA5"/>
  </w:style>
  <w:style w:type="character" w:styleId="a6">
    <w:name w:val="Emphasis"/>
    <w:basedOn w:val="a0"/>
    <w:uiPriority w:val="20"/>
    <w:qFormat/>
    <w:rsid w:val="00864FA5"/>
    <w:rPr>
      <w:i/>
      <w:iCs/>
    </w:rPr>
  </w:style>
  <w:style w:type="paragraph" w:customStyle="1" w:styleId="ConsPlusNormal">
    <w:name w:val="ConsPlusNormal"/>
    <w:rsid w:val="00C31F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"/>
    <w:basedOn w:val="a0"/>
    <w:rsid w:val="00BB75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pt">
    <w:name w:val="Основной текст (2) + Курсив;Интервал 1 pt"/>
    <w:basedOn w:val="a0"/>
    <w:rsid w:val="00BB75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BB75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8pt">
    <w:name w:val="Основной текст (2) + 8 pt"/>
    <w:basedOn w:val="a0"/>
    <w:rsid w:val="00BB75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1">
    <w:name w:val="Основной текст (2)_"/>
    <w:basedOn w:val="a0"/>
    <w:rsid w:val="002B5E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3">
    <w:name w:val="Body Text Indent 3"/>
    <w:basedOn w:val="a"/>
    <w:link w:val="30"/>
    <w:rsid w:val="00AA6F1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AA6F19"/>
    <w:rPr>
      <w:rFonts w:ascii="Calibri" w:eastAsia="Calibri" w:hAnsi="Calibri" w:cs="Times New Roman"/>
      <w:sz w:val="24"/>
      <w:szCs w:val="24"/>
    </w:rPr>
  </w:style>
  <w:style w:type="character" w:customStyle="1" w:styleId="colorff00ff">
    <w:name w:val="color__ff00ff"/>
    <w:basedOn w:val="a0"/>
    <w:rsid w:val="004D3A6E"/>
  </w:style>
  <w:style w:type="paragraph" w:customStyle="1" w:styleId="ConsPlusNonformat">
    <w:name w:val="ConsPlusNonformat"/>
    <w:uiPriority w:val="99"/>
    <w:rsid w:val="003D3D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1">
    <w:name w:val="Основной текст (3)_"/>
    <w:basedOn w:val="a0"/>
    <w:link w:val="32"/>
    <w:rsid w:val="00A654A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654A5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22">
    <w:name w:val="Body Text 2"/>
    <w:basedOn w:val="a"/>
    <w:link w:val="23"/>
    <w:uiPriority w:val="99"/>
    <w:semiHidden/>
    <w:unhideWhenUsed/>
    <w:rsid w:val="004A66E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4A66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1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pharmnadzor.b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oei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ei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48C5AA-195E-4C4D-8824-F31FAC463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24</Pages>
  <Words>7539</Words>
  <Characters>42974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50413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8</cp:revision>
  <cp:lastPrinted>2021-02-23T09:18:00Z</cp:lastPrinted>
  <dcterms:created xsi:type="dcterms:W3CDTF">2021-02-26T11:15:00Z</dcterms:created>
  <dcterms:modified xsi:type="dcterms:W3CDTF">2021-03-05T12:23:00Z</dcterms:modified>
</cp:coreProperties>
</file>